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D3C87" w14:textId="23FB40BC" w:rsidR="004D6183" w:rsidRPr="00093275" w:rsidRDefault="00E12B5F" w:rsidP="00093275">
      <w:pPr>
        <w:pStyle w:val="Heading2"/>
      </w:pPr>
      <w:r w:rsidRPr="00093275">
        <w:rPr>
          <w:rStyle w:val="Heading2Char"/>
          <w:b/>
          <w:noProof/>
        </w:rPr>
        <w:drawing>
          <wp:anchor distT="0" distB="0" distL="114300" distR="114300" simplePos="0" relativeHeight="251659776" behindDoc="0" locked="0" layoutInCell="1" allowOverlap="1" wp14:anchorId="06D5B17B" wp14:editId="13233FF5">
            <wp:simplePos x="0" y="0"/>
            <wp:positionH relativeFrom="column">
              <wp:posOffset>4730750</wp:posOffset>
            </wp:positionH>
            <wp:positionV relativeFrom="paragraph">
              <wp:posOffset>-605790</wp:posOffset>
            </wp:positionV>
            <wp:extent cx="1533525" cy="809625"/>
            <wp:effectExtent l="0" t="0" r="9525" b="952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bookmarkStart w:id="0" w:name="_Hlk177375092"/>
      <w:r w:rsidR="00871A43" w:rsidRPr="00871A43">
        <w:t>US0434</w:t>
      </w:r>
      <w:bookmarkEnd w:id="0"/>
      <w:r w:rsidR="00954A3B" w:rsidRPr="00093275">
        <w:t xml:space="preserve"> </w:t>
      </w:r>
      <w:r w:rsidR="00954A3B" w:rsidRPr="00093275">
        <w:rPr>
          <w:rStyle w:val="Heading2Char"/>
          <w:b/>
        </w:rPr>
        <w:t>(</w:t>
      </w:r>
      <w:r w:rsidR="003971F7">
        <w:rPr>
          <w:rStyle w:val="Heading2Char"/>
          <w:b/>
        </w:rPr>
        <w:t>J86E 45</w:t>
      </w:r>
      <w:r w:rsidR="00954A3B" w:rsidRPr="00093275">
        <w:rPr>
          <w:rStyle w:val="Heading2Char"/>
          <w:b/>
        </w:rPr>
        <w:t>)</w:t>
      </w:r>
    </w:p>
    <w:p w14:paraId="5AC46536" w14:textId="459ECCDF" w:rsidR="00954A3B" w:rsidRDefault="00871A43" w:rsidP="00093275">
      <w:pPr>
        <w:pStyle w:val="Heading2"/>
      </w:pPr>
      <w:bookmarkStart w:id="1" w:name="_Hlk177375164"/>
      <w:r w:rsidRPr="00871A43">
        <w:t xml:space="preserve">Developing </w:t>
      </w:r>
      <w:r w:rsidR="00856843">
        <w:t>M</w:t>
      </w:r>
      <w:r w:rsidRPr="00871A43">
        <w:t>eta-</w:t>
      </w:r>
      <w:r w:rsidR="00856843">
        <w:t>S</w:t>
      </w:r>
      <w:r w:rsidRPr="00871A43">
        <w:t xml:space="preserve">kills and </w:t>
      </w:r>
      <w:r w:rsidR="00856843">
        <w:t>P</w:t>
      </w:r>
      <w:r w:rsidRPr="00871A43">
        <w:t xml:space="preserve">ersonal </w:t>
      </w:r>
      <w:r w:rsidR="00856843">
        <w:t>P</w:t>
      </w:r>
      <w:r w:rsidRPr="00871A43">
        <w:t>ractice</w:t>
      </w:r>
    </w:p>
    <w:bookmarkEnd w:id="1"/>
    <w:p w14:paraId="61214B51" w14:textId="4974C5B5" w:rsidR="002E56BD" w:rsidRPr="00093275" w:rsidRDefault="002E56BD" w:rsidP="00093275">
      <w:pPr>
        <w:pStyle w:val="Heading3"/>
      </w:pPr>
      <w:r w:rsidRPr="00093275">
        <w:t>Candidate’s statement</w:t>
      </w:r>
    </w:p>
    <w:p w14:paraId="14E5E220" w14:textId="74EA71EB" w:rsidR="00052070" w:rsidRDefault="00052070" w:rsidP="004D6183">
      <w:pPr>
        <w:spacing w:after="120"/>
      </w:pPr>
      <w:r w:rsidRPr="002356BA">
        <w:t>I confirm that the evidence detailed in this unit is my own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4"/>
      </w:tblGrid>
      <w:tr w:rsidR="00052070" w14:paraId="5F2E9BC1" w14:textId="77777777" w:rsidTr="00DD3C8F">
        <w:trPr>
          <w:trHeight w:val="454"/>
        </w:trPr>
        <w:tc>
          <w:tcPr>
            <w:tcW w:w="3256" w:type="dxa"/>
            <w:tcMar>
              <w:top w:w="57" w:type="dxa"/>
              <w:left w:w="57" w:type="dxa"/>
              <w:bottom w:w="57" w:type="dxa"/>
              <w:right w:w="57" w:type="dxa"/>
            </w:tcMar>
          </w:tcPr>
          <w:p w14:paraId="095A0344" w14:textId="5B6C7FCC" w:rsidR="00052070" w:rsidRDefault="00052070" w:rsidP="006E3028">
            <w:pPr>
              <w:pStyle w:val="Tabletext"/>
            </w:pPr>
            <w:r>
              <w:t>Candidate’s name</w:t>
            </w:r>
          </w:p>
        </w:tc>
        <w:tc>
          <w:tcPr>
            <w:tcW w:w="5804" w:type="dxa"/>
            <w:tcMar>
              <w:top w:w="57" w:type="dxa"/>
              <w:left w:w="57" w:type="dxa"/>
              <w:bottom w:w="57" w:type="dxa"/>
              <w:right w:w="57" w:type="dxa"/>
            </w:tcMar>
          </w:tcPr>
          <w:p w14:paraId="5D3BEE37" w14:textId="77777777" w:rsidR="00052070" w:rsidRDefault="00052070" w:rsidP="006E3028">
            <w:pPr>
              <w:pStyle w:val="Tabletext"/>
            </w:pPr>
          </w:p>
        </w:tc>
      </w:tr>
      <w:tr w:rsidR="00052070" w14:paraId="326A566B" w14:textId="77777777" w:rsidTr="00DD3C8F">
        <w:trPr>
          <w:trHeight w:val="454"/>
        </w:trPr>
        <w:tc>
          <w:tcPr>
            <w:tcW w:w="3256" w:type="dxa"/>
            <w:tcMar>
              <w:top w:w="57" w:type="dxa"/>
              <w:left w:w="57" w:type="dxa"/>
              <w:bottom w:w="57" w:type="dxa"/>
              <w:right w:w="57" w:type="dxa"/>
            </w:tcMar>
          </w:tcPr>
          <w:p w14:paraId="1A1A2AE9" w14:textId="472E6200" w:rsidR="00052070" w:rsidRDefault="00052070" w:rsidP="006E3028">
            <w:pPr>
              <w:pStyle w:val="Tabletext"/>
            </w:pPr>
            <w:r>
              <w:t>Candidate’s signature</w:t>
            </w:r>
          </w:p>
        </w:tc>
        <w:tc>
          <w:tcPr>
            <w:tcW w:w="5804" w:type="dxa"/>
            <w:tcMar>
              <w:top w:w="57" w:type="dxa"/>
              <w:left w:w="57" w:type="dxa"/>
              <w:bottom w:w="57" w:type="dxa"/>
              <w:right w:w="57" w:type="dxa"/>
            </w:tcMar>
          </w:tcPr>
          <w:p w14:paraId="78ECE06B" w14:textId="77777777" w:rsidR="00052070" w:rsidRDefault="00052070" w:rsidP="006E3028">
            <w:pPr>
              <w:pStyle w:val="Tabletext"/>
            </w:pPr>
          </w:p>
        </w:tc>
      </w:tr>
      <w:tr w:rsidR="00052070" w14:paraId="1A53F244" w14:textId="77777777" w:rsidTr="00DD3C8F">
        <w:trPr>
          <w:trHeight w:val="454"/>
        </w:trPr>
        <w:tc>
          <w:tcPr>
            <w:tcW w:w="3256" w:type="dxa"/>
            <w:tcMar>
              <w:top w:w="57" w:type="dxa"/>
              <w:left w:w="57" w:type="dxa"/>
              <w:bottom w:w="57" w:type="dxa"/>
              <w:right w:w="57" w:type="dxa"/>
            </w:tcMar>
          </w:tcPr>
          <w:p w14:paraId="34820FED" w14:textId="10F5C7C3" w:rsidR="00052070" w:rsidRDefault="00052070" w:rsidP="006E3028">
            <w:pPr>
              <w:pStyle w:val="Tabletext"/>
            </w:pPr>
            <w:r>
              <w:t>Date</w:t>
            </w:r>
          </w:p>
        </w:tc>
        <w:tc>
          <w:tcPr>
            <w:tcW w:w="5804" w:type="dxa"/>
            <w:tcMar>
              <w:top w:w="57" w:type="dxa"/>
              <w:left w:w="57" w:type="dxa"/>
              <w:bottom w:w="57" w:type="dxa"/>
              <w:right w:w="57" w:type="dxa"/>
            </w:tcMar>
          </w:tcPr>
          <w:p w14:paraId="7CA9D4C1" w14:textId="77777777" w:rsidR="00052070" w:rsidRDefault="00052070" w:rsidP="006E3028">
            <w:pPr>
              <w:pStyle w:val="Tabletext"/>
            </w:pPr>
          </w:p>
        </w:tc>
      </w:tr>
    </w:tbl>
    <w:p w14:paraId="0F14A83F" w14:textId="04798E0C" w:rsidR="00052070" w:rsidRPr="002E56BD" w:rsidRDefault="002E56BD" w:rsidP="006E3028">
      <w:pPr>
        <w:pStyle w:val="Heading3"/>
        <w:spacing w:before="240"/>
      </w:pPr>
      <w:r w:rsidRPr="002E56BD">
        <w:t>Assessor’s statement</w:t>
      </w:r>
    </w:p>
    <w:p w14:paraId="77AD4FB3" w14:textId="6E5DB70E" w:rsidR="002356BA" w:rsidRDefault="002E56BD" w:rsidP="002E56BD">
      <w:pPr>
        <w:tabs>
          <w:tab w:val="left" w:pos="4253"/>
        </w:tabs>
        <w:spacing w:after="120"/>
      </w:pPr>
      <w:bookmarkStart w:id="2" w:name="_Hlk163126925"/>
      <w:r w:rsidRPr="002110E1">
        <w:t>I confirm that the candidate has achieved all the requirements of this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812"/>
      </w:tblGrid>
      <w:tr w:rsidR="002E56BD" w14:paraId="2CDC4184" w14:textId="77777777" w:rsidTr="00DD3C8F">
        <w:trPr>
          <w:trHeight w:val="454"/>
        </w:trPr>
        <w:tc>
          <w:tcPr>
            <w:tcW w:w="4248" w:type="dxa"/>
            <w:tcMar>
              <w:top w:w="57" w:type="dxa"/>
              <w:left w:w="57" w:type="dxa"/>
              <w:bottom w:w="57" w:type="dxa"/>
              <w:right w:w="57" w:type="dxa"/>
            </w:tcMar>
          </w:tcPr>
          <w:p w14:paraId="7CF1355D" w14:textId="77968C2A" w:rsidR="002E56BD" w:rsidRPr="002E56BD" w:rsidRDefault="002E56BD" w:rsidP="006E3028">
            <w:pPr>
              <w:pStyle w:val="Tabletext"/>
            </w:pPr>
            <w:r w:rsidRPr="002E56BD">
              <w:t>Assessor’s name</w:t>
            </w:r>
          </w:p>
        </w:tc>
        <w:tc>
          <w:tcPr>
            <w:tcW w:w="4812" w:type="dxa"/>
            <w:tcMar>
              <w:top w:w="57" w:type="dxa"/>
              <w:left w:w="57" w:type="dxa"/>
              <w:bottom w:w="57" w:type="dxa"/>
              <w:right w:w="57" w:type="dxa"/>
            </w:tcMar>
          </w:tcPr>
          <w:p w14:paraId="4C9936E8" w14:textId="77777777" w:rsidR="002E56BD" w:rsidRDefault="002E56BD" w:rsidP="006E3028">
            <w:pPr>
              <w:pStyle w:val="Tabletext"/>
            </w:pPr>
          </w:p>
        </w:tc>
      </w:tr>
      <w:tr w:rsidR="002E56BD" w14:paraId="34762ECE" w14:textId="77777777" w:rsidTr="00DD3C8F">
        <w:trPr>
          <w:trHeight w:val="454"/>
        </w:trPr>
        <w:tc>
          <w:tcPr>
            <w:tcW w:w="4248" w:type="dxa"/>
            <w:tcMar>
              <w:top w:w="57" w:type="dxa"/>
              <w:left w:w="57" w:type="dxa"/>
              <w:bottom w:w="57" w:type="dxa"/>
              <w:right w:w="57" w:type="dxa"/>
            </w:tcMar>
          </w:tcPr>
          <w:p w14:paraId="18CA39A0" w14:textId="4AF96B71" w:rsidR="002E56BD" w:rsidRPr="002E56BD" w:rsidRDefault="002E56BD" w:rsidP="006E3028">
            <w:pPr>
              <w:pStyle w:val="Tabletext"/>
            </w:pPr>
            <w:r w:rsidRPr="002E56BD">
              <w:t>Assessor’s signature</w:t>
            </w:r>
          </w:p>
        </w:tc>
        <w:tc>
          <w:tcPr>
            <w:tcW w:w="4812" w:type="dxa"/>
            <w:tcMar>
              <w:top w:w="57" w:type="dxa"/>
              <w:left w:w="57" w:type="dxa"/>
              <w:bottom w:w="57" w:type="dxa"/>
              <w:right w:w="57" w:type="dxa"/>
            </w:tcMar>
          </w:tcPr>
          <w:p w14:paraId="21116C58" w14:textId="77777777" w:rsidR="002E56BD" w:rsidRDefault="002E56BD" w:rsidP="006E3028">
            <w:pPr>
              <w:pStyle w:val="Tabletext"/>
            </w:pPr>
          </w:p>
        </w:tc>
      </w:tr>
      <w:tr w:rsidR="002E56BD" w14:paraId="0C1F2266" w14:textId="77777777" w:rsidTr="00DD3C8F">
        <w:trPr>
          <w:trHeight w:val="454"/>
        </w:trPr>
        <w:tc>
          <w:tcPr>
            <w:tcW w:w="4248" w:type="dxa"/>
            <w:tcMar>
              <w:top w:w="57" w:type="dxa"/>
              <w:left w:w="57" w:type="dxa"/>
              <w:bottom w:w="57" w:type="dxa"/>
              <w:right w:w="57" w:type="dxa"/>
            </w:tcMar>
          </w:tcPr>
          <w:p w14:paraId="34EE6F93" w14:textId="056C4DA9" w:rsidR="002E56BD" w:rsidRPr="002E56BD" w:rsidRDefault="002E56BD" w:rsidP="006E3028">
            <w:pPr>
              <w:pStyle w:val="Tabletext"/>
            </w:pPr>
            <w:r w:rsidRPr="002E56BD">
              <w:t>Date</w:t>
            </w:r>
          </w:p>
        </w:tc>
        <w:tc>
          <w:tcPr>
            <w:tcW w:w="4812" w:type="dxa"/>
            <w:tcMar>
              <w:top w:w="57" w:type="dxa"/>
              <w:left w:w="57" w:type="dxa"/>
              <w:bottom w:w="57" w:type="dxa"/>
              <w:right w:w="57" w:type="dxa"/>
            </w:tcMar>
          </w:tcPr>
          <w:p w14:paraId="3A3B32F8" w14:textId="77777777" w:rsidR="002E56BD" w:rsidRDefault="002E56BD" w:rsidP="006E3028">
            <w:pPr>
              <w:pStyle w:val="Tabletext"/>
            </w:pPr>
          </w:p>
        </w:tc>
      </w:tr>
      <w:tr w:rsidR="002E56BD" w14:paraId="02C09A0C" w14:textId="77777777" w:rsidTr="00DD3C8F">
        <w:trPr>
          <w:trHeight w:val="454"/>
        </w:trPr>
        <w:tc>
          <w:tcPr>
            <w:tcW w:w="4248" w:type="dxa"/>
            <w:tcMar>
              <w:top w:w="57" w:type="dxa"/>
              <w:left w:w="57" w:type="dxa"/>
              <w:bottom w:w="57" w:type="dxa"/>
              <w:right w:w="57" w:type="dxa"/>
            </w:tcMar>
          </w:tcPr>
          <w:p w14:paraId="70B242E5" w14:textId="3AB730DC" w:rsidR="002E56BD" w:rsidRDefault="002E56BD" w:rsidP="006E3028">
            <w:pPr>
              <w:pStyle w:val="Tabletext"/>
            </w:pPr>
            <w:r w:rsidRPr="002E56BD">
              <w:t>Countersigning Assessor’s name</w:t>
            </w:r>
          </w:p>
          <w:p w14:paraId="21774F6A" w14:textId="70AB24DE" w:rsidR="002E56BD" w:rsidRPr="002E56BD" w:rsidRDefault="002E56BD" w:rsidP="006E3028">
            <w:pPr>
              <w:pStyle w:val="Tabletext"/>
            </w:pPr>
            <w:r w:rsidRPr="002E56BD">
              <w:t>(if applicable)</w:t>
            </w:r>
          </w:p>
        </w:tc>
        <w:tc>
          <w:tcPr>
            <w:tcW w:w="4812" w:type="dxa"/>
            <w:tcMar>
              <w:top w:w="57" w:type="dxa"/>
              <w:left w:w="57" w:type="dxa"/>
              <w:bottom w:w="57" w:type="dxa"/>
              <w:right w:w="57" w:type="dxa"/>
            </w:tcMar>
          </w:tcPr>
          <w:p w14:paraId="792E5D5C" w14:textId="77777777" w:rsidR="002E56BD" w:rsidRDefault="002E56BD" w:rsidP="006E3028">
            <w:pPr>
              <w:pStyle w:val="Tabletext"/>
            </w:pPr>
          </w:p>
        </w:tc>
      </w:tr>
      <w:tr w:rsidR="002E56BD" w14:paraId="536D0795" w14:textId="77777777" w:rsidTr="00DD3C8F">
        <w:trPr>
          <w:trHeight w:val="454"/>
        </w:trPr>
        <w:tc>
          <w:tcPr>
            <w:tcW w:w="4248" w:type="dxa"/>
            <w:tcMar>
              <w:top w:w="57" w:type="dxa"/>
              <w:left w:w="57" w:type="dxa"/>
              <w:bottom w:w="57" w:type="dxa"/>
              <w:right w:w="57" w:type="dxa"/>
            </w:tcMar>
          </w:tcPr>
          <w:p w14:paraId="5389CFE4" w14:textId="68F93019" w:rsidR="002E56BD" w:rsidRDefault="002E56BD" w:rsidP="006E3028">
            <w:pPr>
              <w:pStyle w:val="Tabletext"/>
            </w:pPr>
            <w:r w:rsidRPr="002E56BD">
              <w:t>Countersigning Assessor’s signature</w:t>
            </w:r>
          </w:p>
          <w:p w14:paraId="31E26925" w14:textId="01BD3AEA" w:rsidR="002E56BD" w:rsidRPr="002E56BD" w:rsidRDefault="002E56BD" w:rsidP="006E3028">
            <w:pPr>
              <w:pStyle w:val="Tabletext"/>
            </w:pPr>
            <w:r w:rsidRPr="002E56BD">
              <w:t>(if applicable)</w:t>
            </w:r>
          </w:p>
        </w:tc>
        <w:tc>
          <w:tcPr>
            <w:tcW w:w="4812" w:type="dxa"/>
            <w:tcMar>
              <w:top w:w="57" w:type="dxa"/>
              <w:left w:w="57" w:type="dxa"/>
              <w:bottom w:w="57" w:type="dxa"/>
              <w:right w:w="57" w:type="dxa"/>
            </w:tcMar>
          </w:tcPr>
          <w:p w14:paraId="55E87F6B" w14:textId="77777777" w:rsidR="002E56BD" w:rsidRDefault="002E56BD" w:rsidP="006E3028">
            <w:pPr>
              <w:pStyle w:val="Tabletext"/>
            </w:pPr>
          </w:p>
        </w:tc>
      </w:tr>
      <w:tr w:rsidR="002E56BD" w14:paraId="333A5D3A" w14:textId="77777777" w:rsidTr="00DD3C8F">
        <w:trPr>
          <w:trHeight w:val="454"/>
        </w:trPr>
        <w:tc>
          <w:tcPr>
            <w:tcW w:w="4248" w:type="dxa"/>
            <w:tcMar>
              <w:top w:w="57" w:type="dxa"/>
              <w:left w:w="57" w:type="dxa"/>
              <w:bottom w:w="57" w:type="dxa"/>
              <w:right w:w="57" w:type="dxa"/>
            </w:tcMar>
          </w:tcPr>
          <w:p w14:paraId="18C8C58F" w14:textId="2BF5E314" w:rsidR="002E56BD" w:rsidRPr="002E56BD" w:rsidRDefault="002E56BD" w:rsidP="006E3028">
            <w:pPr>
              <w:pStyle w:val="Tabletext"/>
            </w:pPr>
            <w:r w:rsidRPr="002E56BD">
              <w:t>Date</w:t>
            </w:r>
          </w:p>
        </w:tc>
        <w:tc>
          <w:tcPr>
            <w:tcW w:w="4812" w:type="dxa"/>
            <w:tcMar>
              <w:top w:w="57" w:type="dxa"/>
              <w:left w:w="57" w:type="dxa"/>
              <w:bottom w:w="57" w:type="dxa"/>
              <w:right w:w="57" w:type="dxa"/>
            </w:tcMar>
          </w:tcPr>
          <w:p w14:paraId="694FBE09" w14:textId="77777777" w:rsidR="002E56BD" w:rsidRDefault="002E56BD" w:rsidP="006E3028">
            <w:pPr>
              <w:pStyle w:val="Tabletext"/>
            </w:pPr>
          </w:p>
        </w:tc>
      </w:tr>
    </w:tbl>
    <w:p w14:paraId="50090487" w14:textId="49BF4334" w:rsidR="00D554F8" w:rsidRDefault="00542753" w:rsidP="00D554F8">
      <w:pPr>
        <w:spacing w:before="4560" w:after="0"/>
        <w:rPr>
          <w:szCs w:val="24"/>
        </w:rPr>
      </w:pPr>
      <w:r w:rsidRPr="00F7577F">
        <w:rPr>
          <w:szCs w:val="24"/>
        </w:rPr>
        <w:t>© SQA 2024</w:t>
      </w:r>
      <w:r w:rsidR="00D554F8">
        <w:rPr>
          <w:szCs w:val="24"/>
        </w:rPr>
        <w:br w:type="page"/>
      </w:r>
    </w:p>
    <w:p w14:paraId="0C3940CF" w14:textId="53D02AF8" w:rsidR="002E56BD" w:rsidRPr="00093275" w:rsidRDefault="002E56BD" w:rsidP="00093275">
      <w:pPr>
        <w:pStyle w:val="Heading3"/>
      </w:pPr>
      <w:r w:rsidRPr="00093275">
        <w:lastRenderedPageBreak/>
        <w:t>Internal Verifier’s statement</w:t>
      </w:r>
    </w:p>
    <w:p w14:paraId="09675337" w14:textId="5BF01B01" w:rsidR="002E56BD" w:rsidRPr="002E56BD" w:rsidRDefault="002E56BD" w:rsidP="004D6183">
      <w:pPr>
        <w:spacing w:after="120"/>
        <w:rPr>
          <w:b/>
          <w:bCs/>
        </w:rPr>
      </w:pPr>
      <w:r w:rsidRPr="002110E1">
        <w:t>I confirm that the candidate’s sampled work meets the standards specified for this unit and may be presented for external verification.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812"/>
      </w:tblGrid>
      <w:tr w:rsidR="002E56BD" w14:paraId="21FCAEC8" w14:textId="77777777" w:rsidTr="00DD3C8F">
        <w:trPr>
          <w:trHeight w:val="454"/>
        </w:trPr>
        <w:tc>
          <w:tcPr>
            <w:tcW w:w="4248" w:type="dxa"/>
            <w:tcMar>
              <w:top w:w="57" w:type="dxa"/>
              <w:left w:w="57" w:type="dxa"/>
              <w:bottom w:w="57" w:type="dxa"/>
              <w:right w:w="57" w:type="dxa"/>
            </w:tcMar>
          </w:tcPr>
          <w:p w14:paraId="6DA00368" w14:textId="625F07CC" w:rsidR="002E56BD" w:rsidRPr="002E56BD" w:rsidRDefault="002E56BD" w:rsidP="006225A5">
            <w:pPr>
              <w:pStyle w:val="Tabletext"/>
            </w:pPr>
            <w:r>
              <w:t>Internal Verifier</w:t>
            </w:r>
            <w:r w:rsidRPr="002E56BD">
              <w:t>’s name</w:t>
            </w:r>
          </w:p>
        </w:tc>
        <w:tc>
          <w:tcPr>
            <w:tcW w:w="4812" w:type="dxa"/>
            <w:tcMar>
              <w:top w:w="57" w:type="dxa"/>
              <w:left w:w="57" w:type="dxa"/>
              <w:bottom w:w="57" w:type="dxa"/>
              <w:right w:w="57" w:type="dxa"/>
            </w:tcMar>
          </w:tcPr>
          <w:p w14:paraId="2EAF9BE7" w14:textId="77777777" w:rsidR="002E56BD" w:rsidRDefault="002E56BD" w:rsidP="00204A72">
            <w:pPr>
              <w:spacing w:after="0"/>
            </w:pPr>
          </w:p>
        </w:tc>
      </w:tr>
      <w:tr w:rsidR="002E56BD" w14:paraId="45E66C94" w14:textId="77777777" w:rsidTr="00DD3C8F">
        <w:trPr>
          <w:trHeight w:val="454"/>
        </w:trPr>
        <w:tc>
          <w:tcPr>
            <w:tcW w:w="4248" w:type="dxa"/>
            <w:tcMar>
              <w:top w:w="57" w:type="dxa"/>
              <w:left w:w="57" w:type="dxa"/>
              <w:bottom w:w="57" w:type="dxa"/>
              <w:right w:w="57" w:type="dxa"/>
            </w:tcMar>
          </w:tcPr>
          <w:p w14:paraId="75C9FB88" w14:textId="51B7BA12" w:rsidR="002E56BD" w:rsidRPr="002E56BD" w:rsidRDefault="002E56BD" w:rsidP="006225A5">
            <w:pPr>
              <w:pStyle w:val="Tabletext"/>
            </w:pPr>
            <w:r>
              <w:t>Internal Verifier</w:t>
            </w:r>
            <w:r w:rsidRPr="002E56BD">
              <w:t>’s signature</w:t>
            </w:r>
          </w:p>
        </w:tc>
        <w:tc>
          <w:tcPr>
            <w:tcW w:w="4812" w:type="dxa"/>
            <w:tcMar>
              <w:top w:w="57" w:type="dxa"/>
              <w:left w:w="57" w:type="dxa"/>
              <w:bottom w:w="57" w:type="dxa"/>
              <w:right w:w="57" w:type="dxa"/>
            </w:tcMar>
          </w:tcPr>
          <w:p w14:paraId="60C3782E" w14:textId="77777777" w:rsidR="002E56BD" w:rsidRDefault="002E56BD" w:rsidP="00204A72">
            <w:pPr>
              <w:spacing w:after="0"/>
            </w:pPr>
          </w:p>
        </w:tc>
      </w:tr>
      <w:tr w:rsidR="002E56BD" w14:paraId="63262FF7" w14:textId="77777777" w:rsidTr="00DD3C8F">
        <w:trPr>
          <w:trHeight w:val="454"/>
        </w:trPr>
        <w:tc>
          <w:tcPr>
            <w:tcW w:w="4248" w:type="dxa"/>
            <w:tcMar>
              <w:top w:w="57" w:type="dxa"/>
              <w:left w:w="57" w:type="dxa"/>
              <w:bottom w:w="57" w:type="dxa"/>
              <w:right w:w="57" w:type="dxa"/>
            </w:tcMar>
          </w:tcPr>
          <w:p w14:paraId="33E04AE0" w14:textId="77777777" w:rsidR="002E56BD" w:rsidRPr="002E56BD" w:rsidRDefault="002E56BD" w:rsidP="006225A5">
            <w:pPr>
              <w:pStyle w:val="Tabletext"/>
            </w:pPr>
            <w:r w:rsidRPr="002E56BD">
              <w:t>Date</w:t>
            </w:r>
          </w:p>
        </w:tc>
        <w:tc>
          <w:tcPr>
            <w:tcW w:w="4812" w:type="dxa"/>
            <w:tcMar>
              <w:top w:w="57" w:type="dxa"/>
              <w:left w:w="57" w:type="dxa"/>
              <w:bottom w:w="57" w:type="dxa"/>
              <w:right w:w="57" w:type="dxa"/>
            </w:tcMar>
          </w:tcPr>
          <w:p w14:paraId="3EA53670" w14:textId="77777777" w:rsidR="002E56BD" w:rsidRDefault="002E56BD" w:rsidP="00204A72">
            <w:pPr>
              <w:spacing w:after="0"/>
            </w:pPr>
          </w:p>
        </w:tc>
      </w:tr>
      <w:tr w:rsidR="002E56BD" w14:paraId="3A0B615E" w14:textId="77777777" w:rsidTr="00DD3C8F">
        <w:trPr>
          <w:trHeight w:val="454"/>
        </w:trPr>
        <w:tc>
          <w:tcPr>
            <w:tcW w:w="4248" w:type="dxa"/>
            <w:tcMar>
              <w:top w:w="57" w:type="dxa"/>
              <w:left w:w="57" w:type="dxa"/>
              <w:bottom w:w="57" w:type="dxa"/>
              <w:right w:w="57" w:type="dxa"/>
            </w:tcMar>
          </w:tcPr>
          <w:p w14:paraId="0170780A" w14:textId="3DF8CB24" w:rsidR="002E56BD" w:rsidRPr="002E56BD" w:rsidRDefault="002E56BD" w:rsidP="006225A5">
            <w:pPr>
              <w:pStyle w:val="Tabletext"/>
            </w:pPr>
            <w:r w:rsidRPr="002E56BD">
              <w:t xml:space="preserve">Countersigning </w:t>
            </w:r>
            <w:r w:rsidR="003B2A1A">
              <w:t>Internal Verifier</w:t>
            </w:r>
            <w:r w:rsidRPr="002E56BD">
              <w:t>’s name</w:t>
            </w:r>
            <w:r w:rsidR="003B2A1A">
              <w:t xml:space="preserve"> </w:t>
            </w:r>
            <w:r w:rsidRPr="002E56BD">
              <w:t>(if applicable)</w:t>
            </w:r>
          </w:p>
        </w:tc>
        <w:tc>
          <w:tcPr>
            <w:tcW w:w="4812" w:type="dxa"/>
            <w:tcMar>
              <w:top w:w="57" w:type="dxa"/>
              <w:left w:w="57" w:type="dxa"/>
              <w:bottom w:w="57" w:type="dxa"/>
              <w:right w:w="57" w:type="dxa"/>
            </w:tcMar>
          </w:tcPr>
          <w:p w14:paraId="52B9B96D" w14:textId="77777777" w:rsidR="002E56BD" w:rsidRDefault="002E56BD" w:rsidP="00204A72">
            <w:pPr>
              <w:spacing w:after="0"/>
            </w:pPr>
          </w:p>
        </w:tc>
      </w:tr>
      <w:tr w:rsidR="002E56BD" w14:paraId="47E3CF08" w14:textId="77777777" w:rsidTr="00DD3C8F">
        <w:trPr>
          <w:trHeight w:val="454"/>
        </w:trPr>
        <w:tc>
          <w:tcPr>
            <w:tcW w:w="4248" w:type="dxa"/>
            <w:tcMar>
              <w:top w:w="57" w:type="dxa"/>
              <w:left w:w="57" w:type="dxa"/>
              <w:bottom w:w="57" w:type="dxa"/>
              <w:right w:w="57" w:type="dxa"/>
            </w:tcMar>
          </w:tcPr>
          <w:p w14:paraId="49EDEF82" w14:textId="6E4CB3CB" w:rsidR="002E56BD" w:rsidRPr="002E56BD" w:rsidRDefault="002E56BD" w:rsidP="006225A5">
            <w:pPr>
              <w:pStyle w:val="Tabletext"/>
            </w:pPr>
            <w:r w:rsidRPr="002E56BD">
              <w:t xml:space="preserve">Countersigning </w:t>
            </w:r>
            <w:r w:rsidR="003B2A1A">
              <w:t>Internal Verifier</w:t>
            </w:r>
            <w:r w:rsidRPr="002E56BD">
              <w:t>’s signature</w:t>
            </w:r>
            <w:r w:rsidR="003B2A1A">
              <w:t xml:space="preserve"> </w:t>
            </w:r>
            <w:r w:rsidRPr="002E56BD">
              <w:t>(if applicable)</w:t>
            </w:r>
          </w:p>
        </w:tc>
        <w:tc>
          <w:tcPr>
            <w:tcW w:w="4812" w:type="dxa"/>
            <w:tcMar>
              <w:top w:w="57" w:type="dxa"/>
              <w:left w:w="57" w:type="dxa"/>
              <w:bottom w:w="57" w:type="dxa"/>
              <w:right w:w="57" w:type="dxa"/>
            </w:tcMar>
          </w:tcPr>
          <w:p w14:paraId="480A22BF" w14:textId="77777777" w:rsidR="002E56BD" w:rsidRDefault="002E56BD" w:rsidP="00204A72">
            <w:pPr>
              <w:spacing w:after="0"/>
            </w:pPr>
          </w:p>
        </w:tc>
      </w:tr>
      <w:tr w:rsidR="002E56BD" w14:paraId="52C22061" w14:textId="77777777" w:rsidTr="00DD3C8F">
        <w:trPr>
          <w:trHeight w:val="454"/>
        </w:trPr>
        <w:tc>
          <w:tcPr>
            <w:tcW w:w="4248" w:type="dxa"/>
            <w:tcMar>
              <w:top w:w="57" w:type="dxa"/>
              <w:left w:w="57" w:type="dxa"/>
              <w:bottom w:w="57" w:type="dxa"/>
              <w:right w:w="57" w:type="dxa"/>
            </w:tcMar>
          </w:tcPr>
          <w:p w14:paraId="098A30FD" w14:textId="77777777" w:rsidR="002E56BD" w:rsidRPr="002E56BD" w:rsidRDefault="002E56BD" w:rsidP="006225A5">
            <w:pPr>
              <w:pStyle w:val="Tabletext"/>
            </w:pPr>
            <w:r w:rsidRPr="002E56BD">
              <w:t>Date</w:t>
            </w:r>
          </w:p>
        </w:tc>
        <w:tc>
          <w:tcPr>
            <w:tcW w:w="4812" w:type="dxa"/>
            <w:tcMar>
              <w:top w:w="57" w:type="dxa"/>
              <w:left w:w="57" w:type="dxa"/>
              <w:bottom w:w="57" w:type="dxa"/>
              <w:right w:w="57" w:type="dxa"/>
            </w:tcMar>
          </w:tcPr>
          <w:p w14:paraId="15860D8A" w14:textId="77777777" w:rsidR="002E56BD" w:rsidRDefault="002E56BD" w:rsidP="00204A72">
            <w:pPr>
              <w:spacing w:after="0"/>
            </w:pPr>
          </w:p>
        </w:tc>
      </w:tr>
    </w:tbl>
    <w:p w14:paraId="3FE79DDA" w14:textId="77777777" w:rsidR="00B376D4" w:rsidRDefault="00B376D4" w:rsidP="004D6183">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812"/>
      </w:tblGrid>
      <w:tr w:rsidR="003B2A1A" w14:paraId="690855EF" w14:textId="77777777" w:rsidTr="00DD3C8F">
        <w:trPr>
          <w:trHeight w:val="454"/>
        </w:trPr>
        <w:tc>
          <w:tcPr>
            <w:tcW w:w="4248" w:type="dxa"/>
            <w:tcMar>
              <w:top w:w="57" w:type="dxa"/>
              <w:left w:w="57" w:type="dxa"/>
              <w:bottom w:w="57" w:type="dxa"/>
              <w:right w:w="57" w:type="dxa"/>
            </w:tcMar>
          </w:tcPr>
          <w:p w14:paraId="38BBDCA5" w14:textId="55CEAD08" w:rsidR="003B2A1A" w:rsidRPr="002E56BD" w:rsidRDefault="003B2A1A" w:rsidP="006225A5">
            <w:pPr>
              <w:pStyle w:val="Tabletext"/>
            </w:pPr>
            <w:r>
              <w:t>External Verifier’s initials (if sampled)</w:t>
            </w:r>
          </w:p>
        </w:tc>
        <w:tc>
          <w:tcPr>
            <w:tcW w:w="4812" w:type="dxa"/>
            <w:tcMar>
              <w:top w:w="57" w:type="dxa"/>
              <w:left w:w="57" w:type="dxa"/>
              <w:bottom w:w="57" w:type="dxa"/>
              <w:right w:w="57" w:type="dxa"/>
            </w:tcMar>
          </w:tcPr>
          <w:p w14:paraId="1A0C6841" w14:textId="77777777" w:rsidR="003B2A1A" w:rsidRDefault="003B2A1A" w:rsidP="00204A72">
            <w:pPr>
              <w:spacing w:after="0"/>
            </w:pPr>
          </w:p>
        </w:tc>
      </w:tr>
      <w:tr w:rsidR="003B2A1A" w14:paraId="015F4DED" w14:textId="77777777" w:rsidTr="00DD3C8F">
        <w:trPr>
          <w:trHeight w:val="454"/>
        </w:trPr>
        <w:tc>
          <w:tcPr>
            <w:tcW w:w="4248" w:type="dxa"/>
            <w:tcMar>
              <w:top w:w="57" w:type="dxa"/>
              <w:left w:w="57" w:type="dxa"/>
              <w:bottom w:w="57" w:type="dxa"/>
              <w:right w:w="57" w:type="dxa"/>
            </w:tcMar>
          </w:tcPr>
          <w:p w14:paraId="61FD0AB0" w14:textId="007E8DCE" w:rsidR="003B2A1A" w:rsidRDefault="003B2A1A" w:rsidP="006225A5">
            <w:pPr>
              <w:pStyle w:val="Tabletext"/>
            </w:pPr>
            <w:r>
              <w:t>Date</w:t>
            </w:r>
          </w:p>
        </w:tc>
        <w:tc>
          <w:tcPr>
            <w:tcW w:w="4812" w:type="dxa"/>
            <w:tcMar>
              <w:top w:w="57" w:type="dxa"/>
              <w:left w:w="57" w:type="dxa"/>
              <w:bottom w:w="57" w:type="dxa"/>
              <w:right w:w="57" w:type="dxa"/>
            </w:tcMar>
          </w:tcPr>
          <w:p w14:paraId="438FDEB3" w14:textId="77777777" w:rsidR="003B2A1A" w:rsidRDefault="003B2A1A" w:rsidP="00204A72">
            <w:pPr>
              <w:spacing w:after="0"/>
            </w:pPr>
          </w:p>
        </w:tc>
      </w:tr>
      <w:bookmarkEnd w:id="2"/>
    </w:tbl>
    <w:p w14:paraId="15A98796" w14:textId="47224BB9" w:rsidR="00FF34A1" w:rsidRDefault="00FF34A1">
      <w:r>
        <w:br w:type="page"/>
      </w:r>
    </w:p>
    <w:p w14:paraId="6B74A504" w14:textId="5BC6866F" w:rsidR="007C6C2F" w:rsidRPr="00093275" w:rsidRDefault="00A95DD4" w:rsidP="00EA27EA">
      <w:pPr>
        <w:pStyle w:val="Heading4"/>
      </w:pPr>
      <w:r w:rsidRPr="00093275">
        <w:lastRenderedPageBreak/>
        <w:t>Unit overview</w:t>
      </w:r>
    </w:p>
    <w:p w14:paraId="42B2079F" w14:textId="1D4B4B21" w:rsidR="00895D98" w:rsidRDefault="003009CD" w:rsidP="00EA48C8">
      <w:r w:rsidRPr="003009CD">
        <w:t>To develop meta-skills and personal practice through self-evaluation, agreeing objectives, reviewing progress and improving performance in line with organisational requirements.</w:t>
      </w:r>
    </w:p>
    <w:p w14:paraId="20A392D2" w14:textId="77777777" w:rsidR="00F178B0" w:rsidRPr="00F178B0" w:rsidRDefault="00856843" w:rsidP="00856843">
      <w:pPr>
        <w:pStyle w:val="Heading4"/>
      </w:pPr>
      <w:bookmarkStart w:id="3" w:name="_Hlk181806161"/>
      <w:r w:rsidRPr="00F178B0">
        <w:t xml:space="preserve">Guidance on </w:t>
      </w:r>
      <w:r w:rsidR="00F178B0" w:rsidRPr="00F178B0">
        <w:t xml:space="preserve">Generating Evidence and Assessing </w:t>
      </w:r>
      <w:r w:rsidRPr="00F178B0">
        <w:t>Meta-skills</w:t>
      </w:r>
    </w:p>
    <w:p w14:paraId="622C9D9B" w14:textId="2B1E10A2" w:rsidR="00437404" w:rsidRDefault="00437404" w:rsidP="00437404">
      <w:pPr>
        <w:rPr>
          <w:bCs/>
        </w:rPr>
      </w:pPr>
      <w:bookmarkStart w:id="4" w:name="_Hlk181805449"/>
      <w:r w:rsidRPr="00437404">
        <w:rPr>
          <w:bCs/>
        </w:rPr>
        <w:t xml:space="preserve">The meta-skills unit </w:t>
      </w:r>
      <w:r>
        <w:rPr>
          <w:bCs/>
        </w:rPr>
        <w:t>should be</w:t>
      </w:r>
      <w:r w:rsidRPr="00437404">
        <w:rPr>
          <w:bCs/>
        </w:rPr>
        <w:t xml:space="preserve"> integrated with other units being undertaken</w:t>
      </w:r>
      <w:r>
        <w:rPr>
          <w:bCs/>
        </w:rPr>
        <w:t>, for example as</w:t>
      </w:r>
      <w:r w:rsidRPr="00437404">
        <w:rPr>
          <w:bCs/>
        </w:rPr>
        <w:t xml:space="preserve"> part of the Diploma for Hospitality Team Member </w:t>
      </w:r>
      <w:r w:rsidR="00EA27EA" w:rsidRPr="00EA27EA">
        <w:rPr>
          <w:bCs/>
        </w:rPr>
        <w:t>at SCQF level 5</w:t>
      </w:r>
      <w:r w:rsidR="00EA27EA">
        <w:rPr>
          <w:bCs/>
        </w:rPr>
        <w:t xml:space="preserve"> </w:t>
      </w:r>
      <w:r>
        <w:rPr>
          <w:bCs/>
        </w:rPr>
        <w:t xml:space="preserve">or the Diploma in Professional Cookery at SCQF level 5, </w:t>
      </w:r>
      <w:r w:rsidRPr="00437404">
        <w:rPr>
          <w:bCs/>
        </w:rPr>
        <w:t xml:space="preserve">rather than being viewed as a standalone unit. Evidence for the performance </w:t>
      </w:r>
      <w:r>
        <w:rPr>
          <w:bCs/>
        </w:rPr>
        <w:t>criteria</w:t>
      </w:r>
      <w:r w:rsidRPr="00437404">
        <w:rPr>
          <w:bCs/>
        </w:rPr>
        <w:t xml:space="preserve"> and knowledge and understanding </w:t>
      </w:r>
      <w:r>
        <w:rPr>
          <w:bCs/>
        </w:rPr>
        <w:t>statements</w:t>
      </w:r>
      <w:r w:rsidRPr="00437404">
        <w:rPr>
          <w:bCs/>
        </w:rPr>
        <w:t xml:space="preserve"> should be generated through the other units and assessed through the performance management process.</w:t>
      </w:r>
    </w:p>
    <w:bookmarkEnd w:id="4"/>
    <w:p w14:paraId="664EC328" w14:textId="77777777" w:rsidR="00437404" w:rsidRPr="00437404" w:rsidRDefault="00437404" w:rsidP="00EA27EA">
      <w:pPr>
        <w:spacing w:after="120"/>
        <w:rPr>
          <w:bCs/>
        </w:rPr>
      </w:pPr>
      <w:r w:rsidRPr="00437404">
        <w:rPr>
          <w:bCs/>
        </w:rPr>
        <w:t>There are three categories within this unit, each with four meta-skills:</w:t>
      </w:r>
    </w:p>
    <w:p w14:paraId="66232753" w14:textId="77777777" w:rsidR="00D03041" w:rsidRPr="00D03041" w:rsidRDefault="00D03041" w:rsidP="00376E28">
      <w:pPr>
        <w:pStyle w:val="Bullet1"/>
        <w:rPr>
          <w:rFonts w:eastAsia="Calibri"/>
          <w:lang w:bidi="ar-SA"/>
        </w:rPr>
      </w:pPr>
      <w:bookmarkStart w:id="5" w:name="_Hlk88473335"/>
      <w:proofErr w:type="spellStart"/>
      <w:r w:rsidRPr="00D03041">
        <w:rPr>
          <w:rFonts w:eastAsia="Calibri"/>
          <w:b/>
          <w:bCs/>
          <w:lang w:bidi="ar-SA"/>
        </w:rPr>
        <w:t>Self management</w:t>
      </w:r>
      <w:proofErr w:type="spellEnd"/>
      <w:r w:rsidRPr="00D03041">
        <w:rPr>
          <w:rFonts w:eastAsia="Calibri"/>
          <w:lang w:bidi="ar-SA"/>
        </w:rPr>
        <w:t xml:space="preserve"> – focussing, integrity, adapting and initiative</w:t>
      </w:r>
    </w:p>
    <w:p w14:paraId="6DA89548" w14:textId="77777777" w:rsidR="00D03041" w:rsidRPr="00D03041" w:rsidRDefault="00D03041" w:rsidP="00376E28">
      <w:pPr>
        <w:pStyle w:val="Bullet1"/>
        <w:rPr>
          <w:rFonts w:eastAsia="Calibri"/>
          <w:lang w:bidi="ar-SA"/>
        </w:rPr>
      </w:pPr>
      <w:r w:rsidRPr="00D03041">
        <w:rPr>
          <w:rFonts w:eastAsia="Calibri"/>
          <w:b/>
          <w:bCs/>
          <w:lang w:bidi="ar-SA"/>
        </w:rPr>
        <w:t>Social intelligence</w:t>
      </w:r>
      <w:r w:rsidRPr="00D03041">
        <w:rPr>
          <w:rFonts w:eastAsia="Calibri"/>
          <w:lang w:bidi="ar-SA"/>
        </w:rPr>
        <w:t xml:space="preserve"> – communicating, feeling, collaborating and leading</w:t>
      </w:r>
    </w:p>
    <w:p w14:paraId="7773EE34" w14:textId="77777777" w:rsidR="00D03041" w:rsidRPr="00D03041" w:rsidRDefault="00D03041" w:rsidP="00376E28">
      <w:pPr>
        <w:pStyle w:val="Bullet1"/>
        <w:spacing w:after="240"/>
        <w:rPr>
          <w:rFonts w:eastAsia="Calibri"/>
          <w:lang w:bidi="ar-SA"/>
        </w:rPr>
      </w:pPr>
      <w:r w:rsidRPr="00D03041">
        <w:rPr>
          <w:rFonts w:eastAsia="Calibri"/>
          <w:b/>
          <w:bCs/>
          <w:lang w:bidi="ar-SA"/>
        </w:rPr>
        <w:t>Innovation</w:t>
      </w:r>
      <w:r w:rsidRPr="00D03041">
        <w:rPr>
          <w:rFonts w:eastAsia="Calibri"/>
          <w:lang w:bidi="ar-SA"/>
        </w:rPr>
        <w:t xml:space="preserve"> – curiosity, creativity, sense-making and critical thinking</w:t>
      </w:r>
    </w:p>
    <w:p w14:paraId="09DDA046" w14:textId="77777777" w:rsidR="00437404" w:rsidRPr="00437404" w:rsidRDefault="00437404" w:rsidP="00437404">
      <w:pPr>
        <w:rPr>
          <w:bCs/>
        </w:rPr>
      </w:pPr>
      <w:r w:rsidRPr="00437404">
        <w:rPr>
          <w:bCs/>
        </w:rPr>
        <w:t>Self-reflection and self-evaluation on performance and on the skills used or developed is central to the development of meta-skills.  Therefore regular reflective accounts which demonstrate the meta-skills utilised and / or developed through the candidates’ work activities are a key source of evidence to be assessed.</w:t>
      </w:r>
    </w:p>
    <w:p w14:paraId="165A60A5" w14:textId="77777777" w:rsidR="00437404" w:rsidRPr="00437404" w:rsidRDefault="00437404" w:rsidP="00EA27EA">
      <w:pPr>
        <w:spacing w:after="120"/>
        <w:rPr>
          <w:bCs/>
        </w:rPr>
      </w:pPr>
      <w:r w:rsidRPr="00437404">
        <w:rPr>
          <w:bCs/>
        </w:rPr>
        <w:t>The reflective accounts must be supported by professional discussion with an assessor, supervisor or work colleague who can:</w:t>
      </w:r>
    </w:p>
    <w:p w14:paraId="118C446B" w14:textId="77777777" w:rsidR="00437404" w:rsidRDefault="00437404" w:rsidP="00376E28">
      <w:pPr>
        <w:pStyle w:val="Bullet1"/>
      </w:pPr>
      <w:r w:rsidRPr="00437404">
        <w:t>observe and offer constructive feedback</w:t>
      </w:r>
    </w:p>
    <w:p w14:paraId="0265B215" w14:textId="77777777" w:rsidR="00437404" w:rsidRDefault="00437404" w:rsidP="00376E28">
      <w:pPr>
        <w:pStyle w:val="Bullet1"/>
      </w:pPr>
      <w:r w:rsidRPr="00437404">
        <w:t>encourage self-reflection by the learner</w:t>
      </w:r>
    </w:p>
    <w:p w14:paraId="31154BEA" w14:textId="77777777" w:rsidR="00437404" w:rsidRDefault="00437404" w:rsidP="00376E28">
      <w:pPr>
        <w:pStyle w:val="Bullet1"/>
      </w:pPr>
      <w:r w:rsidRPr="00437404">
        <w:t xml:space="preserve">encourage and promote professional discussion </w:t>
      </w:r>
    </w:p>
    <w:p w14:paraId="778E5FBD" w14:textId="371B6598" w:rsidR="00437404" w:rsidRPr="00437404" w:rsidRDefault="00437404" w:rsidP="00376E28">
      <w:pPr>
        <w:pStyle w:val="Bullet1"/>
        <w:spacing w:after="240"/>
      </w:pPr>
      <w:r w:rsidRPr="00437404">
        <w:t>provide challenge for the learner’s learning and development</w:t>
      </w:r>
      <w:bookmarkEnd w:id="5"/>
    </w:p>
    <w:p w14:paraId="2BFBDDE2" w14:textId="77777777" w:rsidR="00437404" w:rsidRPr="00437404" w:rsidRDefault="00437404" w:rsidP="00EA27EA">
      <w:pPr>
        <w:rPr>
          <w:bCs/>
        </w:rPr>
      </w:pPr>
      <w:r w:rsidRPr="00437404">
        <w:rPr>
          <w:b/>
        </w:rPr>
        <w:t>In all cases</w:t>
      </w:r>
      <w:r w:rsidRPr="00437404">
        <w:rPr>
          <w:bCs/>
        </w:rPr>
        <w:t>, it is the assessor who is responsible for judging that appropriate professional discussion has taken place, and that the requirements of the qualification have been met.</w:t>
      </w:r>
    </w:p>
    <w:p w14:paraId="729BB1FE" w14:textId="2FE0AA07" w:rsidR="00437404" w:rsidRPr="00F178B0" w:rsidRDefault="00F178B0" w:rsidP="00437404">
      <w:pPr>
        <w:rPr>
          <w:b/>
          <w:bCs/>
        </w:rPr>
      </w:pPr>
      <w:bookmarkStart w:id="6" w:name="_Hlk181805606"/>
      <w:r w:rsidRPr="00F178B0">
        <w:rPr>
          <w:bCs/>
        </w:rPr>
        <w:lastRenderedPageBreak/>
        <w:t xml:space="preserve">Section 3 of the </w:t>
      </w:r>
      <w:hyperlink r:id="rId9" w:history="1">
        <w:r w:rsidRPr="00F178B0">
          <w:rPr>
            <w:rStyle w:val="Hyperlink"/>
          </w:rPr>
          <w:t>Overarching Assessment Strategy for Competence-based Qualifications</w:t>
        </w:r>
      </w:hyperlink>
      <w:r w:rsidRPr="00F178B0">
        <w:rPr>
          <w:bCs/>
        </w:rPr>
        <w:t xml:space="preserve"> </w:t>
      </w:r>
      <w:r>
        <w:rPr>
          <w:bCs/>
        </w:rPr>
        <w:t xml:space="preserve">and the </w:t>
      </w:r>
      <w:hyperlink r:id="rId10" w:history="1">
        <w:r w:rsidRPr="00F178B0">
          <w:rPr>
            <w:rStyle w:val="Hyperlink"/>
          </w:rPr>
          <w:t>Specific Assessment Strategy Appendix for Hospitality and Professional Cookey</w:t>
        </w:r>
      </w:hyperlink>
      <w:r>
        <w:rPr>
          <w:b/>
          <w:bCs/>
        </w:rPr>
        <w:t xml:space="preserve"> </w:t>
      </w:r>
      <w:r w:rsidRPr="00F178B0">
        <w:rPr>
          <w:bCs/>
        </w:rPr>
        <w:t xml:space="preserve">provide guidance on the assessment of meta-skills. The tools and approaches referred to in the Overarching Assessment Strategy are for guidance, therefore flexible approaches may be used to ensure assessment is relevant to individuals working in different organisations. Further information on </w:t>
      </w:r>
      <w:r>
        <w:rPr>
          <w:bCs/>
        </w:rPr>
        <w:t>m</w:t>
      </w:r>
      <w:r w:rsidRPr="00F178B0">
        <w:rPr>
          <w:bCs/>
        </w:rPr>
        <w:t xml:space="preserve">eta-skills, including how meta-skills align to the units in </w:t>
      </w:r>
      <w:r>
        <w:rPr>
          <w:bCs/>
        </w:rPr>
        <w:t>the Diploma for Hospitality Team Member at SCQF level 5 and the Diploma in Professional Cookery at SCQF level 5</w:t>
      </w:r>
      <w:r w:rsidRPr="00F178B0">
        <w:rPr>
          <w:bCs/>
        </w:rPr>
        <w:t xml:space="preserve"> can be requested from Skills Development Scotland at </w:t>
      </w:r>
      <w:hyperlink r:id="rId11" w:history="1">
        <w:r w:rsidRPr="00F178B0">
          <w:rPr>
            <w:rStyle w:val="Hyperlink"/>
            <w:bCs/>
          </w:rPr>
          <w:t>apprenticeshipdevelopment@sds.co.uk</w:t>
        </w:r>
      </w:hyperlink>
      <w:r w:rsidRPr="00F178B0">
        <w:rPr>
          <w:bCs/>
        </w:rPr>
        <w:t>.</w:t>
      </w:r>
    </w:p>
    <w:bookmarkEnd w:id="6"/>
    <w:bookmarkEnd w:id="3"/>
    <w:p w14:paraId="2346AEF8" w14:textId="3695DBE4" w:rsidR="00FD2D45" w:rsidRDefault="00033849" w:rsidP="00437404">
      <w:r>
        <w:br w:type="page"/>
      </w:r>
    </w:p>
    <w:p w14:paraId="5D764864" w14:textId="06CDDA22" w:rsidR="00A95DD4" w:rsidRDefault="00A95DD4" w:rsidP="00093275">
      <w:pPr>
        <w:pStyle w:val="Heading4"/>
      </w:pPr>
      <w:r w:rsidRPr="00093275">
        <w:lastRenderedPageBreak/>
        <w:t>Performance criteria (What you must do)</w:t>
      </w:r>
    </w:p>
    <w:p w14:paraId="1D9C65DA" w14:textId="662D4EBB" w:rsidR="00C6193E" w:rsidRDefault="00C6193E" w:rsidP="00C6193E">
      <w:r w:rsidRPr="00C6193E">
        <w:t>There must be evidence for all PCs (ie: 1-8).</w:t>
      </w:r>
    </w:p>
    <w:p w14:paraId="36C6D6E3" w14:textId="60589E7D" w:rsidR="00C6193E" w:rsidRDefault="00C6193E" w:rsidP="00C6193E">
      <w:pPr>
        <w:pStyle w:val="Numberedlistlevel1"/>
        <w:rPr>
          <w:lang w:bidi="ar-SA"/>
        </w:rPr>
      </w:pPr>
      <w:r>
        <w:rPr>
          <w:lang w:bidi="ar-SA"/>
        </w:rPr>
        <w:t>Identifying (with support) meta-skills and role-specific skills for own work and completing self-assessments of own strengths and improvement needs for personal practice.</w:t>
      </w:r>
    </w:p>
    <w:p w14:paraId="052EA320" w14:textId="77777777" w:rsidR="00C6193E" w:rsidRDefault="00C6193E" w:rsidP="00C6193E">
      <w:pPr>
        <w:pStyle w:val="Numberedlistlevel1"/>
        <w:rPr>
          <w:lang w:bidi="ar-SA"/>
        </w:rPr>
      </w:pPr>
      <w:r>
        <w:rPr>
          <w:lang w:bidi="ar-SA"/>
        </w:rPr>
        <w:t>Discussing and agreeing straightforward SMART objectives for personal development and to achieve work plans.</w:t>
      </w:r>
    </w:p>
    <w:p w14:paraId="6934C23D" w14:textId="77777777" w:rsidR="00C6193E" w:rsidRDefault="00C6193E" w:rsidP="00C6193E">
      <w:pPr>
        <w:pStyle w:val="Numberedlistlevel1"/>
        <w:rPr>
          <w:lang w:bidi="ar-SA"/>
        </w:rPr>
      </w:pPr>
      <w:r>
        <w:rPr>
          <w:lang w:bidi="ar-SA"/>
        </w:rPr>
        <w:t>Discussing and agreeing straightforward training and development activities required to improve own performance and to achieve work plans.</w:t>
      </w:r>
    </w:p>
    <w:p w14:paraId="280C802B" w14:textId="77777777" w:rsidR="00C6193E" w:rsidRDefault="00C6193E" w:rsidP="00C6193E">
      <w:pPr>
        <w:pStyle w:val="Numberedlistlevel1"/>
        <w:rPr>
          <w:lang w:bidi="ar-SA"/>
        </w:rPr>
      </w:pPr>
      <w:r>
        <w:rPr>
          <w:lang w:bidi="ar-SA"/>
        </w:rPr>
        <w:t>Completing straightforward training and development activities within agreed timescales with support to progress own performance.</w:t>
      </w:r>
    </w:p>
    <w:p w14:paraId="029DBB94" w14:textId="77777777" w:rsidR="00C6193E" w:rsidRDefault="00C6193E" w:rsidP="00C6193E">
      <w:pPr>
        <w:pStyle w:val="Numberedlistlevel1"/>
        <w:rPr>
          <w:lang w:bidi="ar-SA"/>
        </w:rPr>
      </w:pPr>
      <w:r>
        <w:rPr>
          <w:lang w:bidi="ar-SA"/>
        </w:rPr>
        <w:t>Acting on feedback and support to improve own performance.</w:t>
      </w:r>
    </w:p>
    <w:p w14:paraId="7831DAF4" w14:textId="77777777" w:rsidR="00C6193E" w:rsidRDefault="00C6193E" w:rsidP="00C6193E">
      <w:pPr>
        <w:pStyle w:val="Numberedlistlevel1"/>
        <w:rPr>
          <w:lang w:bidi="ar-SA"/>
        </w:rPr>
      </w:pPr>
      <w:r>
        <w:rPr>
          <w:lang w:bidi="ar-SA"/>
        </w:rPr>
        <w:t>Review (with support) progress in meta-skills and role-specific skills to agree future development needs.</w:t>
      </w:r>
    </w:p>
    <w:p w14:paraId="2BA9B9B5" w14:textId="77777777" w:rsidR="00C6193E" w:rsidRDefault="00C6193E" w:rsidP="00C6193E">
      <w:pPr>
        <w:pStyle w:val="Numberedlistlevel1"/>
        <w:rPr>
          <w:lang w:bidi="ar-SA"/>
        </w:rPr>
      </w:pPr>
      <w:r>
        <w:rPr>
          <w:lang w:bidi="ar-SA"/>
        </w:rPr>
        <w:t>Completing straightforward mandatory role related training in line with organisational requirements.</w:t>
      </w:r>
    </w:p>
    <w:p w14:paraId="66E84F78" w14:textId="465360EC" w:rsidR="00C6193E" w:rsidRDefault="00C6193E" w:rsidP="00C6193E">
      <w:pPr>
        <w:pStyle w:val="Numberedlistlevel1"/>
        <w:rPr>
          <w:lang w:bidi="ar-SA"/>
        </w:rPr>
      </w:pPr>
      <w:r>
        <w:rPr>
          <w:lang w:bidi="ar-SA"/>
        </w:rPr>
        <w:t>Completing straightforward documentation required for personal development in line with organisation policy and procedures.</w:t>
      </w:r>
    </w:p>
    <w:p w14:paraId="4D53A632" w14:textId="77777777" w:rsidR="00C6193E" w:rsidRPr="00C6193E" w:rsidRDefault="00C6193E" w:rsidP="00C6193E">
      <w:pPr>
        <w:rPr>
          <w:lang w:bidi="ar-SA"/>
        </w:rPr>
      </w:pPr>
    </w:p>
    <w:p w14:paraId="61EBB6E6" w14:textId="77777777" w:rsidR="00A76ACC" w:rsidRDefault="00A76ACC">
      <w:pPr>
        <w:spacing w:after="0" w:line="240" w:lineRule="auto"/>
        <w:rPr>
          <w:lang w:bidi="ar-SA"/>
        </w:rPr>
        <w:sectPr w:rsidR="00A76ACC" w:rsidSect="009C296C">
          <w:footerReference w:type="default" r:id="rId12"/>
          <w:pgSz w:w="11906" w:h="16838"/>
          <w:pgMar w:top="1418" w:right="1418" w:bottom="1418" w:left="1418" w:header="709" w:footer="709" w:gutter="0"/>
          <w:cols w:space="708"/>
          <w:titlePg/>
          <w:docGrid w:linePitch="360"/>
        </w:sectPr>
      </w:pPr>
    </w:p>
    <w:p w14:paraId="556611A0" w14:textId="4AE20407" w:rsidR="00196ECB" w:rsidRDefault="00196ECB" w:rsidP="00093275">
      <w:pPr>
        <w:pStyle w:val="Heading4"/>
        <w:rPr>
          <w:lang w:bidi="ar-SA"/>
        </w:rPr>
      </w:pPr>
      <w:r>
        <w:rPr>
          <w:lang w:bidi="ar-SA"/>
        </w:rPr>
        <w:lastRenderedPageBreak/>
        <w:t>Performance criteria e</w:t>
      </w:r>
      <w:r w:rsidRPr="009F78B7">
        <w:rPr>
          <w:lang w:bidi="ar-SA"/>
        </w:rPr>
        <w:t>vidence</w:t>
      </w:r>
    </w:p>
    <w:tbl>
      <w:tblPr>
        <w:tblStyle w:val="TableGrid"/>
        <w:tblW w:w="10925" w:type="dxa"/>
        <w:tblInd w:w="-5" w:type="dxa"/>
        <w:tblCellMar>
          <w:top w:w="57" w:type="dxa"/>
          <w:left w:w="57" w:type="dxa"/>
          <w:bottom w:w="57" w:type="dxa"/>
          <w:right w:w="57" w:type="dxa"/>
        </w:tblCellMar>
        <w:tblLook w:val="0620" w:firstRow="1" w:lastRow="0" w:firstColumn="0" w:lastColumn="0" w:noHBand="1" w:noVBand="1"/>
      </w:tblPr>
      <w:tblGrid>
        <w:gridCol w:w="1263"/>
        <w:gridCol w:w="4487"/>
        <w:gridCol w:w="1076"/>
        <w:gridCol w:w="515"/>
        <w:gridCol w:w="512"/>
        <w:gridCol w:w="512"/>
        <w:gridCol w:w="512"/>
        <w:gridCol w:w="512"/>
        <w:gridCol w:w="512"/>
        <w:gridCol w:w="512"/>
        <w:gridCol w:w="512"/>
      </w:tblGrid>
      <w:tr w:rsidR="00F3471E" w:rsidRPr="00CE1EFE" w14:paraId="5FEC05F7" w14:textId="77777777" w:rsidTr="00F3471E">
        <w:trPr>
          <w:cantSplit/>
          <w:trHeight w:val="454"/>
          <w:tblHeader/>
        </w:trPr>
        <w:tc>
          <w:tcPr>
            <w:tcW w:w="1263" w:type="dxa"/>
            <w:tcMar>
              <w:top w:w="57" w:type="dxa"/>
              <w:left w:w="57" w:type="dxa"/>
              <w:bottom w:w="57" w:type="dxa"/>
              <w:right w:w="57" w:type="dxa"/>
            </w:tcMar>
            <w:vAlign w:val="center"/>
          </w:tcPr>
          <w:p w14:paraId="47BEF846" w14:textId="77777777" w:rsidR="00F3471E" w:rsidRPr="00CE1EFE" w:rsidRDefault="00F3471E" w:rsidP="00196ECB">
            <w:pPr>
              <w:pStyle w:val="Tabletext"/>
              <w:rPr>
                <w:b/>
                <w:bCs/>
              </w:rPr>
            </w:pPr>
            <w:r w:rsidRPr="00CE1EFE">
              <w:rPr>
                <w:b/>
                <w:bCs/>
              </w:rPr>
              <w:t>Evidence reference</w:t>
            </w:r>
          </w:p>
        </w:tc>
        <w:tc>
          <w:tcPr>
            <w:tcW w:w="4487" w:type="dxa"/>
            <w:tcMar>
              <w:top w:w="57" w:type="dxa"/>
              <w:left w:w="57" w:type="dxa"/>
              <w:bottom w:w="57" w:type="dxa"/>
              <w:right w:w="57" w:type="dxa"/>
            </w:tcMar>
            <w:vAlign w:val="center"/>
          </w:tcPr>
          <w:p w14:paraId="04476468" w14:textId="77777777" w:rsidR="00F3471E" w:rsidRPr="00CE1EFE" w:rsidRDefault="00F3471E" w:rsidP="00196ECB">
            <w:pPr>
              <w:pStyle w:val="Tabletext"/>
              <w:rPr>
                <w:b/>
                <w:bCs/>
              </w:rPr>
            </w:pPr>
            <w:r w:rsidRPr="00CE1EFE">
              <w:rPr>
                <w:b/>
                <w:bCs/>
              </w:rPr>
              <w:t>Evidence description</w:t>
            </w:r>
          </w:p>
        </w:tc>
        <w:tc>
          <w:tcPr>
            <w:tcW w:w="1076" w:type="dxa"/>
            <w:tcMar>
              <w:top w:w="57" w:type="dxa"/>
              <w:left w:w="57" w:type="dxa"/>
              <w:bottom w:w="57" w:type="dxa"/>
              <w:right w:w="57" w:type="dxa"/>
            </w:tcMar>
            <w:vAlign w:val="center"/>
          </w:tcPr>
          <w:p w14:paraId="41E3AE7E" w14:textId="77777777" w:rsidR="00F3471E" w:rsidRPr="00CE1EFE" w:rsidRDefault="00F3471E" w:rsidP="00196ECB">
            <w:pPr>
              <w:pStyle w:val="Tabletext"/>
              <w:rPr>
                <w:b/>
                <w:bCs/>
              </w:rPr>
            </w:pPr>
            <w:r w:rsidRPr="00CE1EFE">
              <w:rPr>
                <w:b/>
                <w:bCs/>
              </w:rPr>
              <w:t>Date</w:t>
            </w:r>
          </w:p>
        </w:tc>
        <w:tc>
          <w:tcPr>
            <w:tcW w:w="515" w:type="dxa"/>
            <w:tcMar>
              <w:top w:w="57" w:type="dxa"/>
              <w:left w:w="57" w:type="dxa"/>
              <w:bottom w:w="57" w:type="dxa"/>
              <w:right w:w="57" w:type="dxa"/>
            </w:tcMar>
            <w:vAlign w:val="center"/>
          </w:tcPr>
          <w:p w14:paraId="56A9E0E7" w14:textId="77777777" w:rsidR="00F3471E" w:rsidRPr="00CE1EFE" w:rsidRDefault="00F3471E" w:rsidP="00196ECB">
            <w:pPr>
              <w:pStyle w:val="Tabletext"/>
              <w:rPr>
                <w:b/>
                <w:bCs/>
              </w:rPr>
            </w:pPr>
            <w:r w:rsidRPr="00CE1EFE">
              <w:rPr>
                <w:b/>
                <w:bCs/>
              </w:rPr>
              <w:t>P</w:t>
            </w:r>
            <w:r>
              <w:rPr>
                <w:b/>
                <w:bCs/>
              </w:rPr>
              <w:t>C</w:t>
            </w:r>
            <w:r>
              <w:rPr>
                <w:b/>
                <w:bCs/>
              </w:rPr>
              <w:br/>
              <w:t>1</w:t>
            </w:r>
          </w:p>
        </w:tc>
        <w:tc>
          <w:tcPr>
            <w:tcW w:w="512" w:type="dxa"/>
            <w:vAlign w:val="center"/>
          </w:tcPr>
          <w:p w14:paraId="4E25E28C" w14:textId="77777777" w:rsidR="00F3471E" w:rsidRPr="00CE1EFE" w:rsidRDefault="00F3471E" w:rsidP="00196ECB">
            <w:pPr>
              <w:pStyle w:val="Tabletext"/>
              <w:rPr>
                <w:b/>
                <w:bCs/>
              </w:rPr>
            </w:pPr>
            <w:r>
              <w:rPr>
                <w:b/>
                <w:bCs/>
              </w:rPr>
              <w:t>PC 2</w:t>
            </w:r>
          </w:p>
        </w:tc>
        <w:tc>
          <w:tcPr>
            <w:tcW w:w="512" w:type="dxa"/>
            <w:vAlign w:val="center"/>
          </w:tcPr>
          <w:p w14:paraId="1E70EC87" w14:textId="77777777" w:rsidR="00F3471E" w:rsidRPr="00CE1EFE" w:rsidRDefault="00F3471E" w:rsidP="00196ECB">
            <w:pPr>
              <w:pStyle w:val="Tabletext"/>
              <w:rPr>
                <w:b/>
                <w:bCs/>
              </w:rPr>
            </w:pPr>
            <w:r>
              <w:rPr>
                <w:b/>
                <w:bCs/>
              </w:rPr>
              <w:t>PC 3</w:t>
            </w:r>
          </w:p>
        </w:tc>
        <w:tc>
          <w:tcPr>
            <w:tcW w:w="512" w:type="dxa"/>
            <w:vAlign w:val="center"/>
          </w:tcPr>
          <w:p w14:paraId="6D2EBE72" w14:textId="77777777" w:rsidR="00F3471E" w:rsidRPr="00CE1EFE" w:rsidRDefault="00F3471E" w:rsidP="00196ECB">
            <w:pPr>
              <w:pStyle w:val="Tabletext"/>
              <w:rPr>
                <w:b/>
                <w:bCs/>
              </w:rPr>
            </w:pPr>
            <w:r>
              <w:rPr>
                <w:b/>
                <w:bCs/>
              </w:rPr>
              <w:t>PC 4</w:t>
            </w:r>
          </w:p>
        </w:tc>
        <w:tc>
          <w:tcPr>
            <w:tcW w:w="512" w:type="dxa"/>
            <w:vAlign w:val="center"/>
          </w:tcPr>
          <w:p w14:paraId="354D1F97" w14:textId="77777777" w:rsidR="00F3471E" w:rsidRPr="00CE1EFE" w:rsidRDefault="00F3471E" w:rsidP="00196ECB">
            <w:pPr>
              <w:pStyle w:val="Tabletext"/>
              <w:rPr>
                <w:b/>
                <w:bCs/>
              </w:rPr>
            </w:pPr>
            <w:r w:rsidRPr="00CE1EFE">
              <w:rPr>
                <w:b/>
                <w:bCs/>
              </w:rPr>
              <w:t>P</w:t>
            </w:r>
            <w:r>
              <w:rPr>
                <w:b/>
                <w:bCs/>
              </w:rPr>
              <w:t>C</w:t>
            </w:r>
            <w:r>
              <w:rPr>
                <w:b/>
                <w:bCs/>
              </w:rPr>
              <w:br/>
              <w:t>5</w:t>
            </w:r>
          </w:p>
        </w:tc>
        <w:tc>
          <w:tcPr>
            <w:tcW w:w="512" w:type="dxa"/>
            <w:vAlign w:val="center"/>
          </w:tcPr>
          <w:p w14:paraId="6AC1A737" w14:textId="77777777" w:rsidR="00F3471E" w:rsidRPr="00CE1EFE" w:rsidRDefault="00F3471E" w:rsidP="00196ECB">
            <w:pPr>
              <w:pStyle w:val="Tabletext"/>
              <w:rPr>
                <w:b/>
                <w:bCs/>
              </w:rPr>
            </w:pPr>
            <w:r>
              <w:rPr>
                <w:b/>
                <w:bCs/>
              </w:rPr>
              <w:t>PC 6</w:t>
            </w:r>
          </w:p>
        </w:tc>
        <w:tc>
          <w:tcPr>
            <w:tcW w:w="512" w:type="dxa"/>
            <w:vAlign w:val="center"/>
          </w:tcPr>
          <w:p w14:paraId="2238CE23" w14:textId="77777777" w:rsidR="00F3471E" w:rsidRPr="00CE1EFE" w:rsidRDefault="00F3471E" w:rsidP="00196ECB">
            <w:pPr>
              <w:pStyle w:val="Tabletext"/>
              <w:rPr>
                <w:b/>
                <w:bCs/>
              </w:rPr>
            </w:pPr>
            <w:r>
              <w:rPr>
                <w:b/>
                <w:bCs/>
              </w:rPr>
              <w:t>PC 7</w:t>
            </w:r>
          </w:p>
        </w:tc>
        <w:tc>
          <w:tcPr>
            <w:tcW w:w="512" w:type="dxa"/>
            <w:vAlign w:val="center"/>
          </w:tcPr>
          <w:p w14:paraId="7848D06E" w14:textId="77777777" w:rsidR="00F3471E" w:rsidRPr="00CE1EFE" w:rsidRDefault="00F3471E" w:rsidP="00196ECB">
            <w:pPr>
              <w:pStyle w:val="Tabletext"/>
              <w:rPr>
                <w:b/>
                <w:bCs/>
              </w:rPr>
            </w:pPr>
            <w:r>
              <w:rPr>
                <w:b/>
                <w:bCs/>
              </w:rPr>
              <w:t>PC 8</w:t>
            </w:r>
          </w:p>
        </w:tc>
      </w:tr>
      <w:tr w:rsidR="00F3471E" w:rsidRPr="00CE1EFE" w14:paraId="0C07B149" w14:textId="77777777" w:rsidTr="00F3471E">
        <w:trPr>
          <w:cantSplit/>
          <w:trHeight w:val="454"/>
        </w:trPr>
        <w:tc>
          <w:tcPr>
            <w:tcW w:w="1263" w:type="dxa"/>
            <w:tcMar>
              <w:top w:w="57" w:type="dxa"/>
              <w:left w:w="57" w:type="dxa"/>
              <w:bottom w:w="57" w:type="dxa"/>
              <w:right w:w="57" w:type="dxa"/>
            </w:tcMar>
          </w:tcPr>
          <w:p w14:paraId="7CADC126" w14:textId="77777777" w:rsidR="00F3471E" w:rsidRPr="00086BF6" w:rsidRDefault="00F3471E" w:rsidP="00230C11">
            <w:pPr>
              <w:pStyle w:val="Tabletext"/>
            </w:pPr>
          </w:p>
        </w:tc>
        <w:tc>
          <w:tcPr>
            <w:tcW w:w="4487" w:type="dxa"/>
            <w:tcMar>
              <w:top w:w="57" w:type="dxa"/>
              <w:left w:w="57" w:type="dxa"/>
              <w:bottom w:w="57" w:type="dxa"/>
              <w:right w:w="57" w:type="dxa"/>
            </w:tcMar>
          </w:tcPr>
          <w:p w14:paraId="30D7C8A4" w14:textId="77777777" w:rsidR="00F3471E" w:rsidRPr="00086BF6" w:rsidRDefault="00F3471E" w:rsidP="00230C11">
            <w:pPr>
              <w:pStyle w:val="Tabletext"/>
            </w:pPr>
          </w:p>
        </w:tc>
        <w:tc>
          <w:tcPr>
            <w:tcW w:w="1076" w:type="dxa"/>
            <w:tcMar>
              <w:top w:w="57" w:type="dxa"/>
              <w:left w:w="57" w:type="dxa"/>
              <w:bottom w:w="57" w:type="dxa"/>
              <w:right w:w="57" w:type="dxa"/>
            </w:tcMar>
          </w:tcPr>
          <w:p w14:paraId="6138FC8A" w14:textId="77777777" w:rsidR="00F3471E" w:rsidRPr="00086BF6" w:rsidRDefault="00F3471E" w:rsidP="00230C11">
            <w:pPr>
              <w:pStyle w:val="Tabletext"/>
            </w:pPr>
          </w:p>
        </w:tc>
        <w:tc>
          <w:tcPr>
            <w:tcW w:w="515" w:type="dxa"/>
            <w:tcMar>
              <w:top w:w="57" w:type="dxa"/>
              <w:left w:w="57" w:type="dxa"/>
              <w:bottom w:w="57" w:type="dxa"/>
              <w:right w:w="57" w:type="dxa"/>
            </w:tcMar>
          </w:tcPr>
          <w:p w14:paraId="623D267A" w14:textId="77777777" w:rsidR="00F3471E" w:rsidRPr="00086BF6" w:rsidRDefault="00F3471E" w:rsidP="00230C11">
            <w:pPr>
              <w:pStyle w:val="Tabletext"/>
            </w:pPr>
          </w:p>
        </w:tc>
        <w:tc>
          <w:tcPr>
            <w:tcW w:w="512" w:type="dxa"/>
          </w:tcPr>
          <w:p w14:paraId="5EFA092F" w14:textId="77777777" w:rsidR="00F3471E" w:rsidRPr="00086BF6" w:rsidRDefault="00F3471E" w:rsidP="00230C11">
            <w:pPr>
              <w:pStyle w:val="Tabletext"/>
            </w:pPr>
          </w:p>
        </w:tc>
        <w:tc>
          <w:tcPr>
            <w:tcW w:w="512" w:type="dxa"/>
          </w:tcPr>
          <w:p w14:paraId="393F3B5F" w14:textId="77777777" w:rsidR="00F3471E" w:rsidRPr="00086BF6" w:rsidRDefault="00F3471E" w:rsidP="00230C11">
            <w:pPr>
              <w:pStyle w:val="Tabletext"/>
            </w:pPr>
          </w:p>
        </w:tc>
        <w:tc>
          <w:tcPr>
            <w:tcW w:w="512" w:type="dxa"/>
          </w:tcPr>
          <w:p w14:paraId="49D5898C" w14:textId="77777777" w:rsidR="00F3471E" w:rsidRPr="00086BF6" w:rsidRDefault="00F3471E" w:rsidP="00230C11">
            <w:pPr>
              <w:pStyle w:val="Tabletext"/>
            </w:pPr>
          </w:p>
        </w:tc>
        <w:tc>
          <w:tcPr>
            <w:tcW w:w="512" w:type="dxa"/>
          </w:tcPr>
          <w:p w14:paraId="200A9821" w14:textId="77777777" w:rsidR="00F3471E" w:rsidRPr="00086BF6" w:rsidRDefault="00F3471E" w:rsidP="00230C11">
            <w:pPr>
              <w:pStyle w:val="Tabletext"/>
            </w:pPr>
          </w:p>
        </w:tc>
        <w:tc>
          <w:tcPr>
            <w:tcW w:w="512" w:type="dxa"/>
          </w:tcPr>
          <w:p w14:paraId="517ADC6A" w14:textId="77777777" w:rsidR="00F3471E" w:rsidRPr="00086BF6" w:rsidRDefault="00F3471E" w:rsidP="00230C11">
            <w:pPr>
              <w:pStyle w:val="Tabletext"/>
            </w:pPr>
          </w:p>
        </w:tc>
        <w:tc>
          <w:tcPr>
            <w:tcW w:w="512" w:type="dxa"/>
          </w:tcPr>
          <w:p w14:paraId="7166B1B6" w14:textId="77777777" w:rsidR="00F3471E" w:rsidRPr="00086BF6" w:rsidRDefault="00F3471E" w:rsidP="00230C11">
            <w:pPr>
              <w:pStyle w:val="Tabletext"/>
            </w:pPr>
          </w:p>
        </w:tc>
        <w:tc>
          <w:tcPr>
            <w:tcW w:w="512" w:type="dxa"/>
          </w:tcPr>
          <w:p w14:paraId="0BBC7FD7" w14:textId="77777777" w:rsidR="00F3471E" w:rsidRPr="00086BF6" w:rsidRDefault="00F3471E" w:rsidP="00230C11">
            <w:pPr>
              <w:pStyle w:val="Tabletext"/>
            </w:pPr>
          </w:p>
        </w:tc>
      </w:tr>
      <w:tr w:rsidR="00F3471E" w:rsidRPr="00CE1EFE" w14:paraId="5691F8E7" w14:textId="77777777" w:rsidTr="00F3471E">
        <w:trPr>
          <w:cantSplit/>
          <w:trHeight w:val="454"/>
        </w:trPr>
        <w:tc>
          <w:tcPr>
            <w:tcW w:w="1263" w:type="dxa"/>
            <w:tcMar>
              <w:top w:w="57" w:type="dxa"/>
              <w:left w:w="57" w:type="dxa"/>
              <w:bottom w:w="57" w:type="dxa"/>
              <w:right w:w="57" w:type="dxa"/>
            </w:tcMar>
          </w:tcPr>
          <w:p w14:paraId="1E28E47C" w14:textId="77777777" w:rsidR="00F3471E" w:rsidRPr="00CE1EFE" w:rsidRDefault="00F3471E" w:rsidP="00230C11">
            <w:pPr>
              <w:pStyle w:val="Tabletext"/>
            </w:pPr>
          </w:p>
        </w:tc>
        <w:tc>
          <w:tcPr>
            <w:tcW w:w="4487" w:type="dxa"/>
            <w:tcMar>
              <w:top w:w="57" w:type="dxa"/>
              <w:left w:w="57" w:type="dxa"/>
              <w:bottom w:w="57" w:type="dxa"/>
              <w:right w:w="57" w:type="dxa"/>
            </w:tcMar>
          </w:tcPr>
          <w:p w14:paraId="21D22DE8" w14:textId="77777777" w:rsidR="00F3471E" w:rsidRPr="00CE1EFE" w:rsidRDefault="00F3471E" w:rsidP="00230C11">
            <w:pPr>
              <w:pStyle w:val="Tabletext"/>
            </w:pPr>
          </w:p>
        </w:tc>
        <w:tc>
          <w:tcPr>
            <w:tcW w:w="1076" w:type="dxa"/>
            <w:tcMar>
              <w:top w:w="57" w:type="dxa"/>
              <w:left w:w="57" w:type="dxa"/>
              <w:bottom w:w="57" w:type="dxa"/>
              <w:right w:w="57" w:type="dxa"/>
            </w:tcMar>
          </w:tcPr>
          <w:p w14:paraId="1737F45A" w14:textId="77777777" w:rsidR="00F3471E" w:rsidRPr="00CE1EFE" w:rsidRDefault="00F3471E" w:rsidP="00230C11">
            <w:pPr>
              <w:pStyle w:val="Tabletext"/>
            </w:pPr>
          </w:p>
        </w:tc>
        <w:tc>
          <w:tcPr>
            <w:tcW w:w="515" w:type="dxa"/>
            <w:tcMar>
              <w:top w:w="57" w:type="dxa"/>
              <w:left w:w="57" w:type="dxa"/>
              <w:bottom w:w="57" w:type="dxa"/>
              <w:right w:w="57" w:type="dxa"/>
            </w:tcMar>
          </w:tcPr>
          <w:p w14:paraId="58A5D6B8" w14:textId="77777777" w:rsidR="00F3471E" w:rsidRPr="00CE1EFE" w:rsidRDefault="00F3471E" w:rsidP="00230C11">
            <w:pPr>
              <w:pStyle w:val="Tabletext"/>
            </w:pPr>
          </w:p>
        </w:tc>
        <w:tc>
          <w:tcPr>
            <w:tcW w:w="512" w:type="dxa"/>
          </w:tcPr>
          <w:p w14:paraId="6D2B2942" w14:textId="77777777" w:rsidR="00F3471E" w:rsidRPr="00CE1EFE" w:rsidRDefault="00F3471E" w:rsidP="00230C11">
            <w:pPr>
              <w:pStyle w:val="Tabletext"/>
            </w:pPr>
          </w:p>
        </w:tc>
        <w:tc>
          <w:tcPr>
            <w:tcW w:w="512" w:type="dxa"/>
          </w:tcPr>
          <w:p w14:paraId="2BDAAFB4" w14:textId="77777777" w:rsidR="00F3471E" w:rsidRPr="00CE1EFE" w:rsidRDefault="00F3471E" w:rsidP="00230C11">
            <w:pPr>
              <w:pStyle w:val="Tabletext"/>
            </w:pPr>
          </w:p>
        </w:tc>
        <w:tc>
          <w:tcPr>
            <w:tcW w:w="512" w:type="dxa"/>
          </w:tcPr>
          <w:p w14:paraId="7F93676D" w14:textId="77777777" w:rsidR="00F3471E" w:rsidRPr="00CE1EFE" w:rsidRDefault="00F3471E" w:rsidP="00230C11">
            <w:pPr>
              <w:pStyle w:val="Tabletext"/>
            </w:pPr>
          </w:p>
        </w:tc>
        <w:tc>
          <w:tcPr>
            <w:tcW w:w="512" w:type="dxa"/>
          </w:tcPr>
          <w:p w14:paraId="54F3B509" w14:textId="77777777" w:rsidR="00F3471E" w:rsidRPr="00CE1EFE" w:rsidRDefault="00F3471E" w:rsidP="00230C11">
            <w:pPr>
              <w:pStyle w:val="Tabletext"/>
            </w:pPr>
          </w:p>
        </w:tc>
        <w:tc>
          <w:tcPr>
            <w:tcW w:w="512" w:type="dxa"/>
          </w:tcPr>
          <w:p w14:paraId="2474FE9A" w14:textId="77777777" w:rsidR="00F3471E" w:rsidRPr="00CE1EFE" w:rsidRDefault="00F3471E" w:rsidP="00230C11">
            <w:pPr>
              <w:pStyle w:val="Tabletext"/>
            </w:pPr>
          </w:p>
        </w:tc>
        <w:tc>
          <w:tcPr>
            <w:tcW w:w="512" w:type="dxa"/>
          </w:tcPr>
          <w:p w14:paraId="375815BD" w14:textId="77777777" w:rsidR="00F3471E" w:rsidRPr="00CE1EFE" w:rsidRDefault="00F3471E" w:rsidP="00230C11">
            <w:pPr>
              <w:pStyle w:val="Tabletext"/>
            </w:pPr>
          </w:p>
        </w:tc>
        <w:tc>
          <w:tcPr>
            <w:tcW w:w="512" w:type="dxa"/>
          </w:tcPr>
          <w:p w14:paraId="4946CB8D" w14:textId="77777777" w:rsidR="00F3471E" w:rsidRPr="00CE1EFE" w:rsidRDefault="00F3471E" w:rsidP="00230C11">
            <w:pPr>
              <w:pStyle w:val="Tabletext"/>
            </w:pPr>
          </w:p>
        </w:tc>
      </w:tr>
      <w:tr w:rsidR="00F3471E" w:rsidRPr="00CE1EFE" w14:paraId="4A32F03C" w14:textId="77777777" w:rsidTr="00F3471E">
        <w:trPr>
          <w:cantSplit/>
          <w:trHeight w:val="454"/>
        </w:trPr>
        <w:tc>
          <w:tcPr>
            <w:tcW w:w="1263" w:type="dxa"/>
            <w:tcMar>
              <w:top w:w="57" w:type="dxa"/>
              <w:left w:w="57" w:type="dxa"/>
              <w:bottom w:w="57" w:type="dxa"/>
              <w:right w:w="57" w:type="dxa"/>
            </w:tcMar>
          </w:tcPr>
          <w:p w14:paraId="3906AB2E" w14:textId="77777777" w:rsidR="00F3471E" w:rsidRPr="00CE1EFE" w:rsidRDefault="00F3471E" w:rsidP="00230C11">
            <w:pPr>
              <w:pStyle w:val="Tabletext"/>
            </w:pPr>
          </w:p>
        </w:tc>
        <w:tc>
          <w:tcPr>
            <w:tcW w:w="4487" w:type="dxa"/>
            <w:tcMar>
              <w:top w:w="57" w:type="dxa"/>
              <w:left w:w="57" w:type="dxa"/>
              <w:bottom w:w="57" w:type="dxa"/>
              <w:right w:w="57" w:type="dxa"/>
            </w:tcMar>
          </w:tcPr>
          <w:p w14:paraId="4FE1E7D1" w14:textId="77777777" w:rsidR="00F3471E" w:rsidRPr="00CE1EFE" w:rsidRDefault="00F3471E" w:rsidP="00230C11">
            <w:pPr>
              <w:pStyle w:val="Tabletext"/>
            </w:pPr>
          </w:p>
        </w:tc>
        <w:tc>
          <w:tcPr>
            <w:tcW w:w="1076" w:type="dxa"/>
            <w:tcMar>
              <w:top w:w="57" w:type="dxa"/>
              <w:left w:w="57" w:type="dxa"/>
              <w:bottom w:w="57" w:type="dxa"/>
              <w:right w:w="57" w:type="dxa"/>
            </w:tcMar>
          </w:tcPr>
          <w:p w14:paraId="28870A2E" w14:textId="77777777" w:rsidR="00F3471E" w:rsidRPr="00CE1EFE" w:rsidRDefault="00F3471E" w:rsidP="00230C11">
            <w:pPr>
              <w:pStyle w:val="Tabletext"/>
            </w:pPr>
          </w:p>
        </w:tc>
        <w:tc>
          <w:tcPr>
            <w:tcW w:w="515" w:type="dxa"/>
            <w:tcMar>
              <w:top w:w="57" w:type="dxa"/>
              <w:left w:w="57" w:type="dxa"/>
              <w:bottom w:w="57" w:type="dxa"/>
              <w:right w:w="57" w:type="dxa"/>
            </w:tcMar>
          </w:tcPr>
          <w:p w14:paraId="5F9E449A" w14:textId="77777777" w:rsidR="00F3471E" w:rsidRPr="00CE1EFE" w:rsidRDefault="00F3471E" w:rsidP="00230C11">
            <w:pPr>
              <w:pStyle w:val="Tabletext"/>
            </w:pPr>
          </w:p>
        </w:tc>
        <w:tc>
          <w:tcPr>
            <w:tcW w:w="512" w:type="dxa"/>
          </w:tcPr>
          <w:p w14:paraId="55BAA322" w14:textId="77777777" w:rsidR="00F3471E" w:rsidRPr="00CE1EFE" w:rsidRDefault="00F3471E" w:rsidP="00230C11">
            <w:pPr>
              <w:pStyle w:val="Tabletext"/>
            </w:pPr>
          </w:p>
        </w:tc>
        <w:tc>
          <w:tcPr>
            <w:tcW w:w="512" w:type="dxa"/>
          </w:tcPr>
          <w:p w14:paraId="74112B5C" w14:textId="77777777" w:rsidR="00F3471E" w:rsidRPr="00CE1EFE" w:rsidRDefault="00F3471E" w:rsidP="00230C11">
            <w:pPr>
              <w:pStyle w:val="Tabletext"/>
            </w:pPr>
          </w:p>
        </w:tc>
        <w:tc>
          <w:tcPr>
            <w:tcW w:w="512" w:type="dxa"/>
          </w:tcPr>
          <w:p w14:paraId="51B96AB9" w14:textId="77777777" w:rsidR="00F3471E" w:rsidRPr="00CE1EFE" w:rsidRDefault="00F3471E" w:rsidP="00230C11">
            <w:pPr>
              <w:pStyle w:val="Tabletext"/>
            </w:pPr>
          </w:p>
        </w:tc>
        <w:tc>
          <w:tcPr>
            <w:tcW w:w="512" w:type="dxa"/>
          </w:tcPr>
          <w:p w14:paraId="51401040" w14:textId="77777777" w:rsidR="00F3471E" w:rsidRPr="00CE1EFE" w:rsidRDefault="00F3471E" w:rsidP="00230C11">
            <w:pPr>
              <w:pStyle w:val="Tabletext"/>
            </w:pPr>
          </w:p>
        </w:tc>
        <w:tc>
          <w:tcPr>
            <w:tcW w:w="512" w:type="dxa"/>
          </w:tcPr>
          <w:p w14:paraId="21BC474F" w14:textId="77777777" w:rsidR="00F3471E" w:rsidRPr="00CE1EFE" w:rsidRDefault="00F3471E" w:rsidP="00230C11">
            <w:pPr>
              <w:pStyle w:val="Tabletext"/>
            </w:pPr>
          </w:p>
        </w:tc>
        <w:tc>
          <w:tcPr>
            <w:tcW w:w="512" w:type="dxa"/>
          </w:tcPr>
          <w:p w14:paraId="4F08764B" w14:textId="77777777" w:rsidR="00F3471E" w:rsidRPr="00CE1EFE" w:rsidRDefault="00F3471E" w:rsidP="00230C11">
            <w:pPr>
              <w:pStyle w:val="Tabletext"/>
            </w:pPr>
          </w:p>
        </w:tc>
        <w:tc>
          <w:tcPr>
            <w:tcW w:w="512" w:type="dxa"/>
          </w:tcPr>
          <w:p w14:paraId="12AEF7DC" w14:textId="77777777" w:rsidR="00F3471E" w:rsidRPr="00CE1EFE" w:rsidRDefault="00F3471E" w:rsidP="00230C11">
            <w:pPr>
              <w:pStyle w:val="Tabletext"/>
            </w:pPr>
          </w:p>
        </w:tc>
      </w:tr>
      <w:tr w:rsidR="00F3471E" w:rsidRPr="00CE1EFE" w14:paraId="5BCF0F21" w14:textId="77777777" w:rsidTr="00F3471E">
        <w:trPr>
          <w:cantSplit/>
          <w:trHeight w:val="454"/>
        </w:trPr>
        <w:tc>
          <w:tcPr>
            <w:tcW w:w="1263" w:type="dxa"/>
            <w:tcMar>
              <w:top w:w="57" w:type="dxa"/>
              <w:left w:w="57" w:type="dxa"/>
              <w:bottom w:w="57" w:type="dxa"/>
              <w:right w:w="57" w:type="dxa"/>
            </w:tcMar>
          </w:tcPr>
          <w:p w14:paraId="1F3717AC" w14:textId="77777777" w:rsidR="00F3471E" w:rsidRPr="00CE1EFE" w:rsidRDefault="00F3471E" w:rsidP="00230C11">
            <w:pPr>
              <w:pStyle w:val="Tabletext"/>
            </w:pPr>
          </w:p>
        </w:tc>
        <w:tc>
          <w:tcPr>
            <w:tcW w:w="4487" w:type="dxa"/>
            <w:tcMar>
              <w:top w:w="57" w:type="dxa"/>
              <w:left w:w="57" w:type="dxa"/>
              <w:bottom w:w="57" w:type="dxa"/>
              <w:right w:w="57" w:type="dxa"/>
            </w:tcMar>
          </w:tcPr>
          <w:p w14:paraId="1F93EE37" w14:textId="77777777" w:rsidR="00F3471E" w:rsidRPr="00CE1EFE" w:rsidRDefault="00F3471E" w:rsidP="00230C11">
            <w:pPr>
              <w:pStyle w:val="Tabletext"/>
            </w:pPr>
          </w:p>
        </w:tc>
        <w:tc>
          <w:tcPr>
            <w:tcW w:w="1076" w:type="dxa"/>
            <w:tcMar>
              <w:top w:w="57" w:type="dxa"/>
              <w:left w:w="57" w:type="dxa"/>
              <w:bottom w:w="57" w:type="dxa"/>
              <w:right w:w="57" w:type="dxa"/>
            </w:tcMar>
          </w:tcPr>
          <w:p w14:paraId="09266776" w14:textId="77777777" w:rsidR="00F3471E" w:rsidRPr="00CE1EFE" w:rsidRDefault="00F3471E" w:rsidP="00230C11">
            <w:pPr>
              <w:pStyle w:val="Tabletext"/>
            </w:pPr>
          </w:p>
        </w:tc>
        <w:tc>
          <w:tcPr>
            <w:tcW w:w="515" w:type="dxa"/>
            <w:tcMar>
              <w:top w:w="57" w:type="dxa"/>
              <w:left w:w="57" w:type="dxa"/>
              <w:bottom w:w="57" w:type="dxa"/>
              <w:right w:w="57" w:type="dxa"/>
            </w:tcMar>
          </w:tcPr>
          <w:p w14:paraId="215BC52E" w14:textId="77777777" w:rsidR="00F3471E" w:rsidRPr="00CE1EFE" w:rsidRDefault="00F3471E" w:rsidP="00230C11">
            <w:pPr>
              <w:pStyle w:val="Tabletext"/>
            </w:pPr>
          </w:p>
        </w:tc>
        <w:tc>
          <w:tcPr>
            <w:tcW w:w="512" w:type="dxa"/>
          </w:tcPr>
          <w:p w14:paraId="58A828BC" w14:textId="77777777" w:rsidR="00F3471E" w:rsidRPr="00CE1EFE" w:rsidRDefault="00F3471E" w:rsidP="00230C11">
            <w:pPr>
              <w:pStyle w:val="Tabletext"/>
            </w:pPr>
          </w:p>
        </w:tc>
        <w:tc>
          <w:tcPr>
            <w:tcW w:w="512" w:type="dxa"/>
          </w:tcPr>
          <w:p w14:paraId="462FA8E3" w14:textId="77777777" w:rsidR="00F3471E" w:rsidRPr="00CE1EFE" w:rsidRDefault="00F3471E" w:rsidP="00230C11">
            <w:pPr>
              <w:pStyle w:val="Tabletext"/>
            </w:pPr>
          </w:p>
        </w:tc>
        <w:tc>
          <w:tcPr>
            <w:tcW w:w="512" w:type="dxa"/>
          </w:tcPr>
          <w:p w14:paraId="2D6ED838" w14:textId="77777777" w:rsidR="00F3471E" w:rsidRPr="00CE1EFE" w:rsidRDefault="00F3471E" w:rsidP="00230C11">
            <w:pPr>
              <w:pStyle w:val="Tabletext"/>
            </w:pPr>
          </w:p>
        </w:tc>
        <w:tc>
          <w:tcPr>
            <w:tcW w:w="512" w:type="dxa"/>
          </w:tcPr>
          <w:p w14:paraId="1069A853" w14:textId="77777777" w:rsidR="00F3471E" w:rsidRPr="00CE1EFE" w:rsidRDefault="00F3471E" w:rsidP="00230C11">
            <w:pPr>
              <w:pStyle w:val="Tabletext"/>
            </w:pPr>
          </w:p>
        </w:tc>
        <w:tc>
          <w:tcPr>
            <w:tcW w:w="512" w:type="dxa"/>
          </w:tcPr>
          <w:p w14:paraId="406B32AC" w14:textId="77777777" w:rsidR="00F3471E" w:rsidRPr="00CE1EFE" w:rsidRDefault="00F3471E" w:rsidP="00230C11">
            <w:pPr>
              <w:pStyle w:val="Tabletext"/>
            </w:pPr>
          </w:p>
        </w:tc>
        <w:tc>
          <w:tcPr>
            <w:tcW w:w="512" w:type="dxa"/>
          </w:tcPr>
          <w:p w14:paraId="6B83C500" w14:textId="77777777" w:rsidR="00F3471E" w:rsidRPr="00CE1EFE" w:rsidRDefault="00F3471E" w:rsidP="00230C11">
            <w:pPr>
              <w:pStyle w:val="Tabletext"/>
            </w:pPr>
          </w:p>
        </w:tc>
        <w:tc>
          <w:tcPr>
            <w:tcW w:w="512" w:type="dxa"/>
          </w:tcPr>
          <w:p w14:paraId="39298D02" w14:textId="77777777" w:rsidR="00F3471E" w:rsidRPr="00CE1EFE" w:rsidRDefault="00F3471E" w:rsidP="00230C11">
            <w:pPr>
              <w:pStyle w:val="Tabletext"/>
            </w:pPr>
          </w:p>
        </w:tc>
      </w:tr>
      <w:tr w:rsidR="00F3471E" w:rsidRPr="00CE1EFE" w14:paraId="5E86B179" w14:textId="77777777" w:rsidTr="00F3471E">
        <w:trPr>
          <w:cantSplit/>
          <w:trHeight w:val="454"/>
        </w:trPr>
        <w:tc>
          <w:tcPr>
            <w:tcW w:w="1263" w:type="dxa"/>
            <w:tcMar>
              <w:top w:w="57" w:type="dxa"/>
              <w:left w:w="57" w:type="dxa"/>
              <w:bottom w:w="57" w:type="dxa"/>
              <w:right w:w="57" w:type="dxa"/>
            </w:tcMar>
          </w:tcPr>
          <w:p w14:paraId="31845E60" w14:textId="77777777" w:rsidR="00F3471E" w:rsidRPr="00CE1EFE" w:rsidRDefault="00F3471E" w:rsidP="00230C11">
            <w:pPr>
              <w:pStyle w:val="Tabletext"/>
            </w:pPr>
          </w:p>
        </w:tc>
        <w:tc>
          <w:tcPr>
            <w:tcW w:w="4487" w:type="dxa"/>
            <w:tcMar>
              <w:top w:w="57" w:type="dxa"/>
              <w:left w:w="57" w:type="dxa"/>
              <w:bottom w:w="57" w:type="dxa"/>
              <w:right w:w="57" w:type="dxa"/>
            </w:tcMar>
          </w:tcPr>
          <w:p w14:paraId="3E25463E" w14:textId="77777777" w:rsidR="00F3471E" w:rsidRPr="00CE1EFE" w:rsidRDefault="00F3471E" w:rsidP="00230C11">
            <w:pPr>
              <w:pStyle w:val="Tabletext"/>
            </w:pPr>
          </w:p>
        </w:tc>
        <w:tc>
          <w:tcPr>
            <w:tcW w:w="1076" w:type="dxa"/>
            <w:tcMar>
              <w:top w:w="57" w:type="dxa"/>
              <w:left w:w="57" w:type="dxa"/>
              <w:bottom w:w="57" w:type="dxa"/>
              <w:right w:w="57" w:type="dxa"/>
            </w:tcMar>
          </w:tcPr>
          <w:p w14:paraId="3704894C" w14:textId="77777777" w:rsidR="00F3471E" w:rsidRPr="00CE1EFE" w:rsidRDefault="00F3471E" w:rsidP="00230C11">
            <w:pPr>
              <w:pStyle w:val="Tabletext"/>
            </w:pPr>
          </w:p>
        </w:tc>
        <w:tc>
          <w:tcPr>
            <w:tcW w:w="515" w:type="dxa"/>
            <w:tcMar>
              <w:top w:w="57" w:type="dxa"/>
              <w:left w:w="57" w:type="dxa"/>
              <w:bottom w:w="57" w:type="dxa"/>
              <w:right w:w="57" w:type="dxa"/>
            </w:tcMar>
          </w:tcPr>
          <w:p w14:paraId="4413FB1B" w14:textId="77777777" w:rsidR="00F3471E" w:rsidRPr="00CE1EFE" w:rsidRDefault="00F3471E" w:rsidP="00230C11">
            <w:pPr>
              <w:pStyle w:val="Tabletext"/>
            </w:pPr>
          </w:p>
        </w:tc>
        <w:tc>
          <w:tcPr>
            <w:tcW w:w="512" w:type="dxa"/>
          </w:tcPr>
          <w:p w14:paraId="4D95141F" w14:textId="77777777" w:rsidR="00F3471E" w:rsidRPr="00CE1EFE" w:rsidRDefault="00F3471E" w:rsidP="00230C11">
            <w:pPr>
              <w:pStyle w:val="Tabletext"/>
            </w:pPr>
          </w:p>
        </w:tc>
        <w:tc>
          <w:tcPr>
            <w:tcW w:w="512" w:type="dxa"/>
          </w:tcPr>
          <w:p w14:paraId="6B31D6E1" w14:textId="77777777" w:rsidR="00F3471E" w:rsidRPr="00CE1EFE" w:rsidRDefault="00F3471E" w:rsidP="00230C11">
            <w:pPr>
              <w:pStyle w:val="Tabletext"/>
            </w:pPr>
          </w:p>
        </w:tc>
        <w:tc>
          <w:tcPr>
            <w:tcW w:w="512" w:type="dxa"/>
          </w:tcPr>
          <w:p w14:paraId="720D6BF9" w14:textId="77777777" w:rsidR="00F3471E" w:rsidRPr="00CE1EFE" w:rsidRDefault="00F3471E" w:rsidP="00230C11">
            <w:pPr>
              <w:pStyle w:val="Tabletext"/>
            </w:pPr>
          </w:p>
        </w:tc>
        <w:tc>
          <w:tcPr>
            <w:tcW w:w="512" w:type="dxa"/>
          </w:tcPr>
          <w:p w14:paraId="07F42194" w14:textId="77777777" w:rsidR="00F3471E" w:rsidRPr="00CE1EFE" w:rsidRDefault="00F3471E" w:rsidP="00230C11">
            <w:pPr>
              <w:pStyle w:val="Tabletext"/>
            </w:pPr>
          </w:p>
        </w:tc>
        <w:tc>
          <w:tcPr>
            <w:tcW w:w="512" w:type="dxa"/>
          </w:tcPr>
          <w:p w14:paraId="3BB8D075" w14:textId="77777777" w:rsidR="00F3471E" w:rsidRPr="00CE1EFE" w:rsidRDefault="00F3471E" w:rsidP="00230C11">
            <w:pPr>
              <w:pStyle w:val="Tabletext"/>
            </w:pPr>
          </w:p>
        </w:tc>
        <w:tc>
          <w:tcPr>
            <w:tcW w:w="512" w:type="dxa"/>
          </w:tcPr>
          <w:p w14:paraId="3C21D9FE" w14:textId="77777777" w:rsidR="00F3471E" w:rsidRPr="00CE1EFE" w:rsidRDefault="00F3471E" w:rsidP="00230C11">
            <w:pPr>
              <w:pStyle w:val="Tabletext"/>
            </w:pPr>
          </w:p>
        </w:tc>
        <w:tc>
          <w:tcPr>
            <w:tcW w:w="512" w:type="dxa"/>
          </w:tcPr>
          <w:p w14:paraId="79B4B5AB" w14:textId="77777777" w:rsidR="00F3471E" w:rsidRPr="00CE1EFE" w:rsidRDefault="00F3471E" w:rsidP="00230C11">
            <w:pPr>
              <w:pStyle w:val="Tabletext"/>
            </w:pPr>
          </w:p>
        </w:tc>
      </w:tr>
      <w:tr w:rsidR="00F3471E" w:rsidRPr="00CE1EFE" w14:paraId="025430C9" w14:textId="77777777" w:rsidTr="00F3471E">
        <w:trPr>
          <w:cantSplit/>
          <w:trHeight w:val="454"/>
        </w:trPr>
        <w:tc>
          <w:tcPr>
            <w:tcW w:w="1263" w:type="dxa"/>
            <w:tcMar>
              <w:top w:w="57" w:type="dxa"/>
              <w:left w:w="57" w:type="dxa"/>
              <w:bottom w:w="57" w:type="dxa"/>
              <w:right w:w="57" w:type="dxa"/>
            </w:tcMar>
          </w:tcPr>
          <w:p w14:paraId="70535322" w14:textId="77777777" w:rsidR="00F3471E" w:rsidRPr="00CE1EFE" w:rsidRDefault="00F3471E" w:rsidP="00230C11">
            <w:pPr>
              <w:pStyle w:val="Tabletext"/>
            </w:pPr>
          </w:p>
        </w:tc>
        <w:tc>
          <w:tcPr>
            <w:tcW w:w="4487" w:type="dxa"/>
            <w:tcMar>
              <w:top w:w="57" w:type="dxa"/>
              <w:left w:w="57" w:type="dxa"/>
              <w:bottom w:w="57" w:type="dxa"/>
              <w:right w:w="57" w:type="dxa"/>
            </w:tcMar>
          </w:tcPr>
          <w:p w14:paraId="47A939EF" w14:textId="77777777" w:rsidR="00F3471E" w:rsidRPr="00CE1EFE" w:rsidRDefault="00F3471E" w:rsidP="00230C11">
            <w:pPr>
              <w:pStyle w:val="Tabletext"/>
            </w:pPr>
          </w:p>
        </w:tc>
        <w:tc>
          <w:tcPr>
            <w:tcW w:w="1076" w:type="dxa"/>
            <w:tcMar>
              <w:top w:w="57" w:type="dxa"/>
              <w:left w:w="57" w:type="dxa"/>
              <w:bottom w:w="57" w:type="dxa"/>
              <w:right w:w="57" w:type="dxa"/>
            </w:tcMar>
          </w:tcPr>
          <w:p w14:paraId="422065F5" w14:textId="77777777" w:rsidR="00F3471E" w:rsidRPr="00CE1EFE" w:rsidRDefault="00F3471E" w:rsidP="00230C11">
            <w:pPr>
              <w:pStyle w:val="Tabletext"/>
            </w:pPr>
          </w:p>
        </w:tc>
        <w:tc>
          <w:tcPr>
            <w:tcW w:w="515" w:type="dxa"/>
            <w:tcMar>
              <w:top w:w="57" w:type="dxa"/>
              <w:left w:w="57" w:type="dxa"/>
              <w:bottom w:w="57" w:type="dxa"/>
              <w:right w:w="57" w:type="dxa"/>
            </w:tcMar>
          </w:tcPr>
          <w:p w14:paraId="6FF44390" w14:textId="77777777" w:rsidR="00F3471E" w:rsidRPr="00CE1EFE" w:rsidRDefault="00F3471E" w:rsidP="00230C11">
            <w:pPr>
              <w:pStyle w:val="Tabletext"/>
            </w:pPr>
          </w:p>
        </w:tc>
        <w:tc>
          <w:tcPr>
            <w:tcW w:w="512" w:type="dxa"/>
          </w:tcPr>
          <w:p w14:paraId="08D0EA2B" w14:textId="77777777" w:rsidR="00F3471E" w:rsidRPr="00CE1EFE" w:rsidRDefault="00F3471E" w:rsidP="00230C11">
            <w:pPr>
              <w:pStyle w:val="Tabletext"/>
            </w:pPr>
          </w:p>
        </w:tc>
        <w:tc>
          <w:tcPr>
            <w:tcW w:w="512" w:type="dxa"/>
          </w:tcPr>
          <w:p w14:paraId="51B43B07" w14:textId="77777777" w:rsidR="00F3471E" w:rsidRPr="00CE1EFE" w:rsidRDefault="00F3471E" w:rsidP="00230C11">
            <w:pPr>
              <w:pStyle w:val="Tabletext"/>
            </w:pPr>
          </w:p>
        </w:tc>
        <w:tc>
          <w:tcPr>
            <w:tcW w:w="512" w:type="dxa"/>
          </w:tcPr>
          <w:p w14:paraId="0A49595B" w14:textId="77777777" w:rsidR="00F3471E" w:rsidRPr="00CE1EFE" w:rsidRDefault="00F3471E" w:rsidP="00230C11">
            <w:pPr>
              <w:pStyle w:val="Tabletext"/>
            </w:pPr>
          </w:p>
        </w:tc>
        <w:tc>
          <w:tcPr>
            <w:tcW w:w="512" w:type="dxa"/>
          </w:tcPr>
          <w:p w14:paraId="3AF5BB6B" w14:textId="77777777" w:rsidR="00F3471E" w:rsidRPr="00CE1EFE" w:rsidRDefault="00F3471E" w:rsidP="00230C11">
            <w:pPr>
              <w:pStyle w:val="Tabletext"/>
            </w:pPr>
          </w:p>
        </w:tc>
        <w:tc>
          <w:tcPr>
            <w:tcW w:w="512" w:type="dxa"/>
          </w:tcPr>
          <w:p w14:paraId="0023DD07" w14:textId="77777777" w:rsidR="00F3471E" w:rsidRPr="00CE1EFE" w:rsidRDefault="00F3471E" w:rsidP="00230C11">
            <w:pPr>
              <w:pStyle w:val="Tabletext"/>
            </w:pPr>
          </w:p>
        </w:tc>
        <w:tc>
          <w:tcPr>
            <w:tcW w:w="512" w:type="dxa"/>
          </w:tcPr>
          <w:p w14:paraId="7AE31142" w14:textId="77777777" w:rsidR="00F3471E" w:rsidRPr="00CE1EFE" w:rsidRDefault="00F3471E" w:rsidP="00230C11">
            <w:pPr>
              <w:pStyle w:val="Tabletext"/>
            </w:pPr>
          </w:p>
        </w:tc>
        <w:tc>
          <w:tcPr>
            <w:tcW w:w="512" w:type="dxa"/>
          </w:tcPr>
          <w:p w14:paraId="741A0843" w14:textId="77777777" w:rsidR="00F3471E" w:rsidRPr="00CE1EFE" w:rsidRDefault="00F3471E" w:rsidP="00230C11">
            <w:pPr>
              <w:pStyle w:val="Tabletext"/>
            </w:pPr>
          </w:p>
        </w:tc>
      </w:tr>
      <w:tr w:rsidR="00F3471E" w:rsidRPr="00CE1EFE" w14:paraId="2F914E6F" w14:textId="77777777" w:rsidTr="00F3471E">
        <w:trPr>
          <w:cantSplit/>
          <w:trHeight w:val="454"/>
        </w:trPr>
        <w:tc>
          <w:tcPr>
            <w:tcW w:w="1263" w:type="dxa"/>
            <w:tcMar>
              <w:top w:w="57" w:type="dxa"/>
              <w:left w:w="57" w:type="dxa"/>
              <w:bottom w:w="57" w:type="dxa"/>
              <w:right w:w="57" w:type="dxa"/>
            </w:tcMar>
          </w:tcPr>
          <w:p w14:paraId="72E05201" w14:textId="77777777" w:rsidR="00F3471E" w:rsidRPr="00CE1EFE" w:rsidRDefault="00F3471E" w:rsidP="00230C11">
            <w:pPr>
              <w:pStyle w:val="Tabletext"/>
            </w:pPr>
          </w:p>
        </w:tc>
        <w:tc>
          <w:tcPr>
            <w:tcW w:w="4487" w:type="dxa"/>
            <w:tcMar>
              <w:top w:w="57" w:type="dxa"/>
              <w:left w:w="57" w:type="dxa"/>
              <w:bottom w:w="57" w:type="dxa"/>
              <w:right w:w="57" w:type="dxa"/>
            </w:tcMar>
          </w:tcPr>
          <w:p w14:paraId="22B6D90B" w14:textId="77777777" w:rsidR="00F3471E" w:rsidRPr="00CE1EFE" w:rsidRDefault="00F3471E" w:rsidP="00230C11">
            <w:pPr>
              <w:pStyle w:val="Tabletext"/>
            </w:pPr>
          </w:p>
        </w:tc>
        <w:tc>
          <w:tcPr>
            <w:tcW w:w="1076" w:type="dxa"/>
            <w:tcMar>
              <w:top w:w="57" w:type="dxa"/>
              <w:left w:w="57" w:type="dxa"/>
              <w:bottom w:w="57" w:type="dxa"/>
              <w:right w:w="57" w:type="dxa"/>
            </w:tcMar>
          </w:tcPr>
          <w:p w14:paraId="5BB13BF5" w14:textId="77777777" w:rsidR="00F3471E" w:rsidRPr="00CE1EFE" w:rsidRDefault="00F3471E" w:rsidP="00230C11">
            <w:pPr>
              <w:pStyle w:val="Tabletext"/>
            </w:pPr>
          </w:p>
        </w:tc>
        <w:tc>
          <w:tcPr>
            <w:tcW w:w="515" w:type="dxa"/>
            <w:tcMar>
              <w:top w:w="57" w:type="dxa"/>
              <w:left w:w="57" w:type="dxa"/>
              <w:bottom w:w="57" w:type="dxa"/>
              <w:right w:w="57" w:type="dxa"/>
            </w:tcMar>
          </w:tcPr>
          <w:p w14:paraId="3956125A" w14:textId="77777777" w:rsidR="00F3471E" w:rsidRPr="00CE1EFE" w:rsidRDefault="00F3471E" w:rsidP="00230C11">
            <w:pPr>
              <w:pStyle w:val="Tabletext"/>
            </w:pPr>
          </w:p>
        </w:tc>
        <w:tc>
          <w:tcPr>
            <w:tcW w:w="512" w:type="dxa"/>
          </w:tcPr>
          <w:p w14:paraId="360AD333" w14:textId="77777777" w:rsidR="00F3471E" w:rsidRPr="00CE1EFE" w:rsidRDefault="00F3471E" w:rsidP="00230C11">
            <w:pPr>
              <w:pStyle w:val="Tabletext"/>
            </w:pPr>
          </w:p>
        </w:tc>
        <w:tc>
          <w:tcPr>
            <w:tcW w:w="512" w:type="dxa"/>
          </w:tcPr>
          <w:p w14:paraId="58551076" w14:textId="77777777" w:rsidR="00F3471E" w:rsidRPr="00CE1EFE" w:rsidRDefault="00F3471E" w:rsidP="00230C11">
            <w:pPr>
              <w:pStyle w:val="Tabletext"/>
            </w:pPr>
          </w:p>
        </w:tc>
        <w:tc>
          <w:tcPr>
            <w:tcW w:w="512" w:type="dxa"/>
          </w:tcPr>
          <w:p w14:paraId="52655CE7" w14:textId="77777777" w:rsidR="00F3471E" w:rsidRPr="00CE1EFE" w:rsidRDefault="00F3471E" w:rsidP="00230C11">
            <w:pPr>
              <w:pStyle w:val="Tabletext"/>
            </w:pPr>
          </w:p>
        </w:tc>
        <w:tc>
          <w:tcPr>
            <w:tcW w:w="512" w:type="dxa"/>
          </w:tcPr>
          <w:p w14:paraId="15A9E230" w14:textId="77777777" w:rsidR="00F3471E" w:rsidRPr="00CE1EFE" w:rsidRDefault="00F3471E" w:rsidP="00230C11">
            <w:pPr>
              <w:pStyle w:val="Tabletext"/>
            </w:pPr>
          </w:p>
        </w:tc>
        <w:tc>
          <w:tcPr>
            <w:tcW w:w="512" w:type="dxa"/>
          </w:tcPr>
          <w:p w14:paraId="3156FDDE" w14:textId="77777777" w:rsidR="00F3471E" w:rsidRPr="00CE1EFE" w:rsidRDefault="00F3471E" w:rsidP="00230C11">
            <w:pPr>
              <w:pStyle w:val="Tabletext"/>
            </w:pPr>
          </w:p>
        </w:tc>
        <w:tc>
          <w:tcPr>
            <w:tcW w:w="512" w:type="dxa"/>
          </w:tcPr>
          <w:p w14:paraId="7155EA7D" w14:textId="77777777" w:rsidR="00F3471E" w:rsidRPr="00CE1EFE" w:rsidRDefault="00F3471E" w:rsidP="00230C11">
            <w:pPr>
              <w:pStyle w:val="Tabletext"/>
            </w:pPr>
          </w:p>
        </w:tc>
        <w:tc>
          <w:tcPr>
            <w:tcW w:w="512" w:type="dxa"/>
          </w:tcPr>
          <w:p w14:paraId="0811AA23" w14:textId="77777777" w:rsidR="00F3471E" w:rsidRPr="00CE1EFE" w:rsidRDefault="00F3471E" w:rsidP="00230C11">
            <w:pPr>
              <w:pStyle w:val="Tabletext"/>
            </w:pPr>
          </w:p>
        </w:tc>
      </w:tr>
      <w:tr w:rsidR="00F3471E" w:rsidRPr="00CE1EFE" w14:paraId="48CC36D9" w14:textId="77777777" w:rsidTr="00F3471E">
        <w:trPr>
          <w:cantSplit/>
          <w:trHeight w:val="454"/>
        </w:trPr>
        <w:tc>
          <w:tcPr>
            <w:tcW w:w="1263" w:type="dxa"/>
            <w:tcMar>
              <w:top w:w="57" w:type="dxa"/>
              <w:left w:w="57" w:type="dxa"/>
              <w:bottom w:w="57" w:type="dxa"/>
              <w:right w:w="57" w:type="dxa"/>
            </w:tcMar>
          </w:tcPr>
          <w:p w14:paraId="747AC5A6" w14:textId="77777777" w:rsidR="00F3471E" w:rsidRPr="00CE1EFE" w:rsidRDefault="00F3471E" w:rsidP="00230C11">
            <w:pPr>
              <w:pStyle w:val="Tabletext"/>
            </w:pPr>
          </w:p>
        </w:tc>
        <w:tc>
          <w:tcPr>
            <w:tcW w:w="4487" w:type="dxa"/>
            <w:tcMar>
              <w:top w:w="57" w:type="dxa"/>
              <w:left w:w="57" w:type="dxa"/>
              <w:bottom w:w="57" w:type="dxa"/>
              <w:right w:w="57" w:type="dxa"/>
            </w:tcMar>
          </w:tcPr>
          <w:p w14:paraId="24FD5C87" w14:textId="77777777" w:rsidR="00F3471E" w:rsidRPr="00CE1EFE" w:rsidRDefault="00F3471E" w:rsidP="00230C11">
            <w:pPr>
              <w:pStyle w:val="Tabletext"/>
            </w:pPr>
          </w:p>
        </w:tc>
        <w:tc>
          <w:tcPr>
            <w:tcW w:w="1076" w:type="dxa"/>
            <w:tcMar>
              <w:top w:w="57" w:type="dxa"/>
              <w:left w:w="57" w:type="dxa"/>
              <w:bottom w:w="57" w:type="dxa"/>
              <w:right w:w="57" w:type="dxa"/>
            </w:tcMar>
          </w:tcPr>
          <w:p w14:paraId="26D37E30" w14:textId="77777777" w:rsidR="00F3471E" w:rsidRPr="00CE1EFE" w:rsidRDefault="00F3471E" w:rsidP="00230C11">
            <w:pPr>
              <w:pStyle w:val="Tabletext"/>
            </w:pPr>
          </w:p>
        </w:tc>
        <w:tc>
          <w:tcPr>
            <w:tcW w:w="515" w:type="dxa"/>
            <w:tcMar>
              <w:top w:w="57" w:type="dxa"/>
              <w:left w:w="57" w:type="dxa"/>
              <w:bottom w:w="57" w:type="dxa"/>
              <w:right w:w="57" w:type="dxa"/>
            </w:tcMar>
          </w:tcPr>
          <w:p w14:paraId="1A9CB46F" w14:textId="77777777" w:rsidR="00F3471E" w:rsidRPr="00CE1EFE" w:rsidRDefault="00F3471E" w:rsidP="00230C11">
            <w:pPr>
              <w:pStyle w:val="Tabletext"/>
            </w:pPr>
          </w:p>
        </w:tc>
        <w:tc>
          <w:tcPr>
            <w:tcW w:w="512" w:type="dxa"/>
          </w:tcPr>
          <w:p w14:paraId="08C2B442" w14:textId="77777777" w:rsidR="00F3471E" w:rsidRPr="00CE1EFE" w:rsidRDefault="00F3471E" w:rsidP="00230C11">
            <w:pPr>
              <w:pStyle w:val="Tabletext"/>
            </w:pPr>
          </w:p>
        </w:tc>
        <w:tc>
          <w:tcPr>
            <w:tcW w:w="512" w:type="dxa"/>
          </w:tcPr>
          <w:p w14:paraId="308A08B7" w14:textId="77777777" w:rsidR="00F3471E" w:rsidRPr="00CE1EFE" w:rsidRDefault="00F3471E" w:rsidP="00230C11">
            <w:pPr>
              <w:pStyle w:val="Tabletext"/>
            </w:pPr>
          </w:p>
        </w:tc>
        <w:tc>
          <w:tcPr>
            <w:tcW w:w="512" w:type="dxa"/>
          </w:tcPr>
          <w:p w14:paraId="3A7D2BEC" w14:textId="77777777" w:rsidR="00F3471E" w:rsidRPr="00CE1EFE" w:rsidRDefault="00F3471E" w:rsidP="00230C11">
            <w:pPr>
              <w:pStyle w:val="Tabletext"/>
            </w:pPr>
          </w:p>
        </w:tc>
        <w:tc>
          <w:tcPr>
            <w:tcW w:w="512" w:type="dxa"/>
          </w:tcPr>
          <w:p w14:paraId="6F0AD599" w14:textId="77777777" w:rsidR="00F3471E" w:rsidRPr="00CE1EFE" w:rsidRDefault="00F3471E" w:rsidP="00230C11">
            <w:pPr>
              <w:pStyle w:val="Tabletext"/>
            </w:pPr>
          </w:p>
        </w:tc>
        <w:tc>
          <w:tcPr>
            <w:tcW w:w="512" w:type="dxa"/>
          </w:tcPr>
          <w:p w14:paraId="0DB138C2" w14:textId="77777777" w:rsidR="00F3471E" w:rsidRPr="00CE1EFE" w:rsidRDefault="00F3471E" w:rsidP="00230C11">
            <w:pPr>
              <w:pStyle w:val="Tabletext"/>
            </w:pPr>
          </w:p>
        </w:tc>
        <w:tc>
          <w:tcPr>
            <w:tcW w:w="512" w:type="dxa"/>
          </w:tcPr>
          <w:p w14:paraId="62DB2CC9" w14:textId="77777777" w:rsidR="00F3471E" w:rsidRPr="00CE1EFE" w:rsidRDefault="00F3471E" w:rsidP="00230C11">
            <w:pPr>
              <w:pStyle w:val="Tabletext"/>
            </w:pPr>
          </w:p>
        </w:tc>
        <w:tc>
          <w:tcPr>
            <w:tcW w:w="512" w:type="dxa"/>
          </w:tcPr>
          <w:p w14:paraId="0D5211B6" w14:textId="77777777" w:rsidR="00F3471E" w:rsidRPr="00CE1EFE" w:rsidRDefault="00F3471E" w:rsidP="00230C11">
            <w:pPr>
              <w:pStyle w:val="Tabletext"/>
            </w:pPr>
          </w:p>
        </w:tc>
      </w:tr>
      <w:tr w:rsidR="00F3471E" w:rsidRPr="00CE1EFE" w14:paraId="0B0FE2BD" w14:textId="77777777" w:rsidTr="00F3471E">
        <w:trPr>
          <w:cantSplit/>
          <w:trHeight w:val="454"/>
        </w:trPr>
        <w:tc>
          <w:tcPr>
            <w:tcW w:w="1263" w:type="dxa"/>
            <w:tcMar>
              <w:top w:w="57" w:type="dxa"/>
              <w:left w:w="57" w:type="dxa"/>
              <w:bottom w:w="57" w:type="dxa"/>
              <w:right w:w="57" w:type="dxa"/>
            </w:tcMar>
          </w:tcPr>
          <w:p w14:paraId="5D60FAF2" w14:textId="77777777" w:rsidR="00F3471E" w:rsidRPr="00CE1EFE" w:rsidRDefault="00F3471E" w:rsidP="00230C11">
            <w:pPr>
              <w:pStyle w:val="Tabletext"/>
            </w:pPr>
          </w:p>
        </w:tc>
        <w:tc>
          <w:tcPr>
            <w:tcW w:w="4487" w:type="dxa"/>
            <w:tcMar>
              <w:top w:w="57" w:type="dxa"/>
              <w:left w:w="57" w:type="dxa"/>
              <w:bottom w:w="57" w:type="dxa"/>
              <w:right w:w="57" w:type="dxa"/>
            </w:tcMar>
          </w:tcPr>
          <w:p w14:paraId="6C880721" w14:textId="77777777" w:rsidR="00F3471E" w:rsidRPr="00CE1EFE" w:rsidRDefault="00F3471E" w:rsidP="00230C11">
            <w:pPr>
              <w:pStyle w:val="Tabletext"/>
            </w:pPr>
          </w:p>
        </w:tc>
        <w:tc>
          <w:tcPr>
            <w:tcW w:w="1076" w:type="dxa"/>
            <w:tcMar>
              <w:top w:w="57" w:type="dxa"/>
              <w:left w:w="57" w:type="dxa"/>
              <w:bottom w:w="57" w:type="dxa"/>
              <w:right w:w="57" w:type="dxa"/>
            </w:tcMar>
          </w:tcPr>
          <w:p w14:paraId="39866870" w14:textId="77777777" w:rsidR="00F3471E" w:rsidRPr="00CE1EFE" w:rsidRDefault="00F3471E" w:rsidP="00230C11">
            <w:pPr>
              <w:pStyle w:val="Tabletext"/>
            </w:pPr>
          </w:p>
        </w:tc>
        <w:tc>
          <w:tcPr>
            <w:tcW w:w="515" w:type="dxa"/>
            <w:tcMar>
              <w:top w:w="57" w:type="dxa"/>
              <w:left w:w="57" w:type="dxa"/>
              <w:bottom w:w="57" w:type="dxa"/>
              <w:right w:w="57" w:type="dxa"/>
            </w:tcMar>
          </w:tcPr>
          <w:p w14:paraId="74615671" w14:textId="77777777" w:rsidR="00F3471E" w:rsidRPr="00CE1EFE" w:rsidRDefault="00F3471E" w:rsidP="00230C11">
            <w:pPr>
              <w:pStyle w:val="Tabletext"/>
            </w:pPr>
          </w:p>
        </w:tc>
        <w:tc>
          <w:tcPr>
            <w:tcW w:w="512" w:type="dxa"/>
          </w:tcPr>
          <w:p w14:paraId="553E3160" w14:textId="77777777" w:rsidR="00F3471E" w:rsidRPr="00CE1EFE" w:rsidRDefault="00F3471E" w:rsidP="00230C11">
            <w:pPr>
              <w:pStyle w:val="Tabletext"/>
            </w:pPr>
          </w:p>
        </w:tc>
        <w:tc>
          <w:tcPr>
            <w:tcW w:w="512" w:type="dxa"/>
          </w:tcPr>
          <w:p w14:paraId="4DF90152" w14:textId="77777777" w:rsidR="00F3471E" w:rsidRPr="00CE1EFE" w:rsidRDefault="00F3471E" w:rsidP="00230C11">
            <w:pPr>
              <w:pStyle w:val="Tabletext"/>
            </w:pPr>
          </w:p>
        </w:tc>
        <w:tc>
          <w:tcPr>
            <w:tcW w:w="512" w:type="dxa"/>
          </w:tcPr>
          <w:p w14:paraId="64B491A3" w14:textId="77777777" w:rsidR="00F3471E" w:rsidRPr="00CE1EFE" w:rsidRDefault="00F3471E" w:rsidP="00230C11">
            <w:pPr>
              <w:pStyle w:val="Tabletext"/>
            </w:pPr>
          </w:p>
        </w:tc>
        <w:tc>
          <w:tcPr>
            <w:tcW w:w="512" w:type="dxa"/>
          </w:tcPr>
          <w:p w14:paraId="7E43F4CD" w14:textId="77777777" w:rsidR="00F3471E" w:rsidRPr="00CE1EFE" w:rsidRDefault="00F3471E" w:rsidP="00230C11">
            <w:pPr>
              <w:pStyle w:val="Tabletext"/>
            </w:pPr>
          </w:p>
        </w:tc>
        <w:tc>
          <w:tcPr>
            <w:tcW w:w="512" w:type="dxa"/>
          </w:tcPr>
          <w:p w14:paraId="10134D78" w14:textId="77777777" w:rsidR="00F3471E" w:rsidRPr="00CE1EFE" w:rsidRDefault="00F3471E" w:rsidP="00230C11">
            <w:pPr>
              <w:pStyle w:val="Tabletext"/>
            </w:pPr>
          </w:p>
        </w:tc>
        <w:tc>
          <w:tcPr>
            <w:tcW w:w="512" w:type="dxa"/>
          </w:tcPr>
          <w:p w14:paraId="4F8FA4C6" w14:textId="77777777" w:rsidR="00F3471E" w:rsidRPr="00CE1EFE" w:rsidRDefault="00F3471E" w:rsidP="00230C11">
            <w:pPr>
              <w:pStyle w:val="Tabletext"/>
            </w:pPr>
          </w:p>
        </w:tc>
        <w:tc>
          <w:tcPr>
            <w:tcW w:w="512" w:type="dxa"/>
          </w:tcPr>
          <w:p w14:paraId="54B111E6" w14:textId="77777777" w:rsidR="00F3471E" w:rsidRPr="00CE1EFE" w:rsidRDefault="00F3471E" w:rsidP="00230C11">
            <w:pPr>
              <w:pStyle w:val="Tabletext"/>
            </w:pPr>
          </w:p>
        </w:tc>
      </w:tr>
      <w:tr w:rsidR="00F3471E" w:rsidRPr="00CE1EFE" w14:paraId="5A30C108" w14:textId="77777777" w:rsidTr="00F3471E">
        <w:trPr>
          <w:cantSplit/>
          <w:trHeight w:val="454"/>
        </w:trPr>
        <w:tc>
          <w:tcPr>
            <w:tcW w:w="1263" w:type="dxa"/>
            <w:tcMar>
              <w:top w:w="57" w:type="dxa"/>
              <w:left w:w="57" w:type="dxa"/>
              <w:bottom w:w="57" w:type="dxa"/>
              <w:right w:w="57" w:type="dxa"/>
            </w:tcMar>
          </w:tcPr>
          <w:p w14:paraId="7B7A181E" w14:textId="77777777" w:rsidR="00F3471E" w:rsidRPr="00CE1EFE" w:rsidRDefault="00F3471E" w:rsidP="00230C11">
            <w:pPr>
              <w:pStyle w:val="Tabletext"/>
            </w:pPr>
          </w:p>
        </w:tc>
        <w:tc>
          <w:tcPr>
            <w:tcW w:w="4487" w:type="dxa"/>
            <w:tcMar>
              <w:top w:w="57" w:type="dxa"/>
              <w:left w:w="57" w:type="dxa"/>
              <w:bottom w:w="57" w:type="dxa"/>
              <w:right w:w="57" w:type="dxa"/>
            </w:tcMar>
          </w:tcPr>
          <w:p w14:paraId="15FC1E3A" w14:textId="77777777" w:rsidR="00F3471E" w:rsidRPr="00CE1EFE" w:rsidRDefault="00F3471E" w:rsidP="00230C11">
            <w:pPr>
              <w:pStyle w:val="Tabletext"/>
            </w:pPr>
          </w:p>
        </w:tc>
        <w:tc>
          <w:tcPr>
            <w:tcW w:w="1076" w:type="dxa"/>
            <w:tcMar>
              <w:top w:w="57" w:type="dxa"/>
              <w:left w:w="57" w:type="dxa"/>
              <w:bottom w:w="57" w:type="dxa"/>
              <w:right w:w="57" w:type="dxa"/>
            </w:tcMar>
          </w:tcPr>
          <w:p w14:paraId="04205D22" w14:textId="77777777" w:rsidR="00F3471E" w:rsidRPr="00CE1EFE" w:rsidRDefault="00F3471E" w:rsidP="00230C11">
            <w:pPr>
              <w:pStyle w:val="Tabletext"/>
            </w:pPr>
          </w:p>
        </w:tc>
        <w:tc>
          <w:tcPr>
            <w:tcW w:w="515" w:type="dxa"/>
            <w:tcMar>
              <w:top w:w="57" w:type="dxa"/>
              <w:left w:w="57" w:type="dxa"/>
              <w:bottom w:w="57" w:type="dxa"/>
              <w:right w:w="57" w:type="dxa"/>
            </w:tcMar>
          </w:tcPr>
          <w:p w14:paraId="68A18E75" w14:textId="77777777" w:rsidR="00F3471E" w:rsidRPr="00CE1EFE" w:rsidRDefault="00F3471E" w:rsidP="00230C11">
            <w:pPr>
              <w:pStyle w:val="Tabletext"/>
            </w:pPr>
          </w:p>
        </w:tc>
        <w:tc>
          <w:tcPr>
            <w:tcW w:w="512" w:type="dxa"/>
          </w:tcPr>
          <w:p w14:paraId="18E305AF" w14:textId="77777777" w:rsidR="00F3471E" w:rsidRPr="00CE1EFE" w:rsidRDefault="00F3471E" w:rsidP="00230C11">
            <w:pPr>
              <w:pStyle w:val="Tabletext"/>
            </w:pPr>
          </w:p>
        </w:tc>
        <w:tc>
          <w:tcPr>
            <w:tcW w:w="512" w:type="dxa"/>
          </w:tcPr>
          <w:p w14:paraId="585DC29F" w14:textId="77777777" w:rsidR="00F3471E" w:rsidRPr="00CE1EFE" w:rsidRDefault="00F3471E" w:rsidP="00230C11">
            <w:pPr>
              <w:pStyle w:val="Tabletext"/>
            </w:pPr>
          </w:p>
        </w:tc>
        <w:tc>
          <w:tcPr>
            <w:tcW w:w="512" w:type="dxa"/>
          </w:tcPr>
          <w:p w14:paraId="20002282" w14:textId="77777777" w:rsidR="00F3471E" w:rsidRPr="00CE1EFE" w:rsidRDefault="00F3471E" w:rsidP="00230C11">
            <w:pPr>
              <w:pStyle w:val="Tabletext"/>
            </w:pPr>
          </w:p>
        </w:tc>
        <w:tc>
          <w:tcPr>
            <w:tcW w:w="512" w:type="dxa"/>
          </w:tcPr>
          <w:p w14:paraId="40389969" w14:textId="77777777" w:rsidR="00F3471E" w:rsidRPr="00CE1EFE" w:rsidRDefault="00F3471E" w:rsidP="00230C11">
            <w:pPr>
              <w:pStyle w:val="Tabletext"/>
            </w:pPr>
          </w:p>
        </w:tc>
        <w:tc>
          <w:tcPr>
            <w:tcW w:w="512" w:type="dxa"/>
          </w:tcPr>
          <w:p w14:paraId="56623639" w14:textId="77777777" w:rsidR="00F3471E" w:rsidRPr="00CE1EFE" w:rsidRDefault="00F3471E" w:rsidP="00230C11">
            <w:pPr>
              <w:pStyle w:val="Tabletext"/>
            </w:pPr>
          </w:p>
        </w:tc>
        <w:tc>
          <w:tcPr>
            <w:tcW w:w="512" w:type="dxa"/>
          </w:tcPr>
          <w:p w14:paraId="10C703D3" w14:textId="77777777" w:rsidR="00F3471E" w:rsidRPr="00CE1EFE" w:rsidRDefault="00F3471E" w:rsidP="00230C11">
            <w:pPr>
              <w:pStyle w:val="Tabletext"/>
            </w:pPr>
          </w:p>
        </w:tc>
        <w:tc>
          <w:tcPr>
            <w:tcW w:w="512" w:type="dxa"/>
          </w:tcPr>
          <w:p w14:paraId="3DEA6455" w14:textId="77777777" w:rsidR="00F3471E" w:rsidRPr="00CE1EFE" w:rsidRDefault="00F3471E" w:rsidP="00230C11">
            <w:pPr>
              <w:pStyle w:val="Tabletext"/>
            </w:pPr>
          </w:p>
        </w:tc>
      </w:tr>
      <w:tr w:rsidR="00F3471E" w:rsidRPr="00CE1EFE" w14:paraId="05978FAF" w14:textId="77777777" w:rsidTr="00F3471E">
        <w:trPr>
          <w:cantSplit/>
          <w:trHeight w:val="454"/>
        </w:trPr>
        <w:tc>
          <w:tcPr>
            <w:tcW w:w="1263" w:type="dxa"/>
            <w:tcMar>
              <w:top w:w="57" w:type="dxa"/>
              <w:left w:w="57" w:type="dxa"/>
              <w:bottom w:w="57" w:type="dxa"/>
              <w:right w:w="57" w:type="dxa"/>
            </w:tcMar>
          </w:tcPr>
          <w:p w14:paraId="1B6A471F" w14:textId="77777777" w:rsidR="00F3471E" w:rsidRPr="00CE1EFE" w:rsidRDefault="00F3471E" w:rsidP="00230C11">
            <w:pPr>
              <w:pStyle w:val="Tabletext"/>
            </w:pPr>
          </w:p>
        </w:tc>
        <w:tc>
          <w:tcPr>
            <w:tcW w:w="4487" w:type="dxa"/>
            <w:tcMar>
              <w:top w:w="57" w:type="dxa"/>
              <w:left w:w="57" w:type="dxa"/>
              <w:bottom w:w="57" w:type="dxa"/>
              <w:right w:w="57" w:type="dxa"/>
            </w:tcMar>
          </w:tcPr>
          <w:p w14:paraId="5737235D" w14:textId="77777777" w:rsidR="00F3471E" w:rsidRPr="00CE1EFE" w:rsidRDefault="00F3471E" w:rsidP="00230C11">
            <w:pPr>
              <w:pStyle w:val="Tabletext"/>
            </w:pPr>
          </w:p>
        </w:tc>
        <w:tc>
          <w:tcPr>
            <w:tcW w:w="1076" w:type="dxa"/>
            <w:tcMar>
              <w:top w:w="57" w:type="dxa"/>
              <w:left w:w="57" w:type="dxa"/>
              <w:bottom w:w="57" w:type="dxa"/>
              <w:right w:w="57" w:type="dxa"/>
            </w:tcMar>
          </w:tcPr>
          <w:p w14:paraId="79547BFA" w14:textId="77777777" w:rsidR="00F3471E" w:rsidRPr="00CE1EFE" w:rsidRDefault="00F3471E" w:rsidP="00230C11">
            <w:pPr>
              <w:pStyle w:val="Tabletext"/>
            </w:pPr>
          </w:p>
        </w:tc>
        <w:tc>
          <w:tcPr>
            <w:tcW w:w="515" w:type="dxa"/>
            <w:tcMar>
              <w:top w:w="57" w:type="dxa"/>
              <w:left w:w="57" w:type="dxa"/>
              <w:bottom w:w="57" w:type="dxa"/>
              <w:right w:w="57" w:type="dxa"/>
            </w:tcMar>
          </w:tcPr>
          <w:p w14:paraId="392513D1" w14:textId="77777777" w:rsidR="00F3471E" w:rsidRPr="00CE1EFE" w:rsidRDefault="00F3471E" w:rsidP="00230C11">
            <w:pPr>
              <w:pStyle w:val="Tabletext"/>
            </w:pPr>
          </w:p>
        </w:tc>
        <w:tc>
          <w:tcPr>
            <w:tcW w:w="512" w:type="dxa"/>
          </w:tcPr>
          <w:p w14:paraId="5E760547" w14:textId="77777777" w:rsidR="00F3471E" w:rsidRPr="00CE1EFE" w:rsidRDefault="00F3471E" w:rsidP="00230C11">
            <w:pPr>
              <w:pStyle w:val="Tabletext"/>
            </w:pPr>
          </w:p>
        </w:tc>
        <w:tc>
          <w:tcPr>
            <w:tcW w:w="512" w:type="dxa"/>
          </w:tcPr>
          <w:p w14:paraId="70B55227" w14:textId="77777777" w:rsidR="00F3471E" w:rsidRPr="00CE1EFE" w:rsidRDefault="00F3471E" w:rsidP="00230C11">
            <w:pPr>
              <w:pStyle w:val="Tabletext"/>
            </w:pPr>
          </w:p>
        </w:tc>
        <w:tc>
          <w:tcPr>
            <w:tcW w:w="512" w:type="dxa"/>
          </w:tcPr>
          <w:p w14:paraId="771D8871" w14:textId="77777777" w:rsidR="00F3471E" w:rsidRPr="00CE1EFE" w:rsidRDefault="00F3471E" w:rsidP="00230C11">
            <w:pPr>
              <w:pStyle w:val="Tabletext"/>
            </w:pPr>
          </w:p>
        </w:tc>
        <w:tc>
          <w:tcPr>
            <w:tcW w:w="512" w:type="dxa"/>
          </w:tcPr>
          <w:p w14:paraId="43085501" w14:textId="77777777" w:rsidR="00F3471E" w:rsidRPr="00CE1EFE" w:rsidRDefault="00F3471E" w:rsidP="00230C11">
            <w:pPr>
              <w:pStyle w:val="Tabletext"/>
            </w:pPr>
          </w:p>
        </w:tc>
        <w:tc>
          <w:tcPr>
            <w:tcW w:w="512" w:type="dxa"/>
          </w:tcPr>
          <w:p w14:paraId="31B1EE3E" w14:textId="77777777" w:rsidR="00F3471E" w:rsidRPr="00CE1EFE" w:rsidRDefault="00F3471E" w:rsidP="00230C11">
            <w:pPr>
              <w:pStyle w:val="Tabletext"/>
            </w:pPr>
          </w:p>
        </w:tc>
        <w:tc>
          <w:tcPr>
            <w:tcW w:w="512" w:type="dxa"/>
          </w:tcPr>
          <w:p w14:paraId="120D8310" w14:textId="77777777" w:rsidR="00F3471E" w:rsidRPr="00CE1EFE" w:rsidRDefault="00F3471E" w:rsidP="00230C11">
            <w:pPr>
              <w:pStyle w:val="Tabletext"/>
            </w:pPr>
          </w:p>
        </w:tc>
        <w:tc>
          <w:tcPr>
            <w:tcW w:w="512" w:type="dxa"/>
          </w:tcPr>
          <w:p w14:paraId="2B69BBAE" w14:textId="77777777" w:rsidR="00F3471E" w:rsidRPr="00CE1EFE" w:rsidRDefault="00F3471E" w:rsidP="00230C11">
            <w:pPr>
              <w:pStyle w:val="Tabletext"/>
            </w:pPr>
          </w:p>
        </w:tc>
      </w:tr>
      <w:tr w:rsidR="00F3471E" w:rsidRPr="00CE1EFE" w14:paraId="3D2C2388" w14:textId="77777777" w:rsidTr="00F3471E">
        <w:trPr>
          <w:cantSplit/>
          <w:trHeight w:val="454"/>
        </w:trPr>
        <w:tc>
          <w:tcPr>
            <w:tcW w:w="1263" w:type="dxa"/>
            <w:tcMar>
              <w:top w:w="57" w:type="dxa"/>
              <w:left w:w="57" w:type="dxa"/>
              <w:bottom w:w="57" w:type="dxa"/>
              <w:right w:w="57" w:type="dxa"/>
            </w:tcMar>
          </w:tcPr>
          <w:p w14:paraId="226FD483" w14:textId="77777777" w:rsidR="00F3471E" w:rsidRPr="00CE1EFE" w:rsidRDefault="00F3471E" w:rsidP="00230C11">
            <w:pPr>
              <w:pStyle w:val="Tabletext"/>
            </w:pPr>
          </w:p>
        </w:tc>
        <w:tc>
          <w:tcPr>
            <w:tcW w:w="4487" w:type="dxa"/>
            <w:tcMar>
              <w:top w:w="57" w:type="dxa"/>
              <w:left w:w="57" w:type="dxa"/>
              <w:bottom w:w="57" w:type="dxa"/>
              <w:right w:w="57" w:type="dxa"/>
            </w:tcMar>
          </w:tcPr>
          <w:p w14:paraId="37387850" w14:textId="77777777" w:rsidR="00F3471E" w:rsidRPr="00CE1EFE" w:rsidRDefault="00F3471E" w:rsidP="00230C11">
            <w:pPr>
              <w:pStyle w:val="Tabletext"/>
            </w:pPr>
          </w:p>
        </w:tc>
        <w:tc>
          <w:tcPr>
            <w:tcW w:w="1076" w:type="dxa"/>
            <w:tcMar>
              <w:top w:w="57" w:type="dxa"/>
              <w:left w:w="57" w:type="dxa"/>
              <w:bottom w:w="57" w:type="dxa"/>
              <w:right w:w="57" w:type="dxa"/>
            </w:tcMar>
          </w:tcPr>
          <w:p w14:paraId="0C6C5CEC" w14:textId="77777777" w:rsidR="00F3471E" w:rsidRPr="00CE1EFE" w:rsidRDefault="00F3471E" w:rsidP="00230C11">
            <w:pPr>
              <w:pStyle w:val="Tabletext"/>
            </w:pPr>
          </w:p>
        </w:tc>
        <w:tc>
          <w:tcPr>
            <w:tcW w:w="515" w:type="dxa"/>
            <w:tcMar>
              <w:top w:w="57" w:type="dxa"/>
              <w:left w:w="57" w:type="dxa"/>
              <w:bottom w:w="57" w:type="dxa"/>
              <w:right w:w="57" w:type="dxa"/>
            </w:tcMar>
          </w:tcPr>
          <w:p w14:paraId="343584A1" w14:textId="77777777" w:rsidR="00F3471E" w:rsidRPr="00CE1EFE" w:rsidRDefault="00F3471E" w:rsidP="00230C11">
            <w:pPr>
              <w:pStyle w:val="Tabletext"/>
            </w:pPr>
          </w:p>
        </w:tc>
        <w:tc>
          <w:tcPr>
            <w:tcW w:w="512" w:type="dxa"/>
          </w:tcPr>
          <w:p w14:paraId="042DE57D" w14:textId="77777777" w:rsidR="00F3471E" w:rsidRPr="00CE1EFE" w:rsidRDefault="00F3471E" w:rsidP="00230C11">
            <w:pPr>
              <w:pStyle w:val="Tabletext"/>
            </w:pPr>
          </w:p>
        </w:tc>
        <w:tc>
          <w:tcPr>
            <w:tcW w:w="512" w:type="dxa"/>
          </w:tcPr>
          <w:p w14:paraId="6FC9AD72" w14:textId="77777777" w:rsidR="00F3471E" w:rsidRPr="00CE1EFE" w:rsidRDefault="00F3471E" w:rsidP="00230C11">
            <w:pPr>
              <w:pStyle w:val="Tabletext"/>
            </w:pPr>
          </w:p>
        </w:tc>
        <w:tc>
          <w:tcPr>
            <w:tcW w:w="512" w:type="dxa"/>
          </w:tcPr>
          <w:p w14:paraId="270FE1BB" w14:textId="77777777" w:rsidR="00F3471E" w:rsidRPr="00CE1EFE" w:rsidRDefault="00F3471E" w:rsidP="00230C11">
            <w:pPr>
              <w:pStyle w:val="Tabletext"/>
            </w:pPr>
          </w:p>
        </w:tc>
        <w:tc>
          <w:tcPr>
            <w:tcW w:w="512" w:type="dxa"/>
          </w:tcPr>
          <w:p w14:paraId="27538B64" w14:textId="77777777" w:rsidR="00F3471E" w:rsidRPr="00CE1EFE" w:rsidRDefault="00F3471E" w:rsidP="00230C11">
            <w:pPr>
              <w:pStyle w:val="Tabletext"/>
            </w:pPr>
          </w:p>
        </w:tc>
        <w:tc>
          <w:tcPr>
            <w:tcW w:w="512" w:type="dxa"/>
          </w:tcPr>
          <w:p w14:paraId="4B17479B" w14:textId="77777777" w:rsidR="00F3471E" w:rsidRPr="00CE1EFE" w:rsidRDefault="00F3471E" w:rsidP="00230C11">
            <w:pPr>
              <w:pStyle w:val="Tabletext"/>
            </w:pPr>
          </w:p>
        </w:tc>
        <w:tc>
          <w:tcPr>
            <w:tcW w:w="512" w:type="dxa"/>
          </w:tcPr>
          <w:p w14:paraId="5722DBB3" w14:textId="77777777" w:rsidR="00F3471E" w:rsidRPr="00CE1EFE" w:rsidRDefault="00F3471E" w:rsidP="00230C11">
            <w:pPr>
              <w:pStyle w:val="Tabletext"/>
            </w:pPr>
          </w:p>
        </w:tc>
        <w:tc>
          <w:tcPr>
            <w:tcW w:w="512" w:type="dxa"/>
          </w:tcPr>
          <w:p w14:paraId="6F534C6C" w14:textId="77777777" w:rsidR="00F3471E" w:rsidRPr="00CE1EFE" w:rsidRDefault="00F3471E" w:rsidP="00230C11">
            <w:pPr>
              <w:pStyle w:val="Tabletext"/>
            </w:pPr>
          </w:p>
        </w:tc>
      </w:tr>
    </w:tbl>
    <w:p w14:paraId="56B131C7" w14:textId="0F34476D" w:rsidR="00C4297B" w:rsidRDefault="00F3471E" w:rsidP="00F3471E">
      <w:pPr>
        <w:pStyle w:val="Heading4"/>
        <w:rPr>
          <w:lang w:bidi="ar-SA"/>
        </w:rPr>
        <w:sectPr w:rsidR="00C4297B" w:rsidSect="003971F7">
          <w:footerReference w:type="first" r:id="rId13"/>
          <w:pgSz w:w="16838" w:h="11906" w:orient="landscape"/>
          <w:pgMar w:top="1418" w:right="1418" w:bottom="1418" w:left="1418" w:header="709" w:footer="709" w:gutter="0"/>
          <w:cols w:space="708"/>
          <w:docGrid w:linePitch="360"/>
        </w:sectPr>
      </w:pPr>
      <w:r>
        <w:rPr>
          <w:lang w:bidi="ar-SA"/>
        </w:rPr>
        <w:t xml:space="preserve"> </w:t>
      </w:r>
    </w:p>
    <w:p w14:paraId="676594CD" w14:textId="07D3EC2C" w:rsidR="009772AA" w:rsidRDefault="009772AA" w:rsidP="00856843">
      <w:pPr>
        <w:pStyle w:val="Heading4"/>
      </w:pPr>
      <w:r w:rsidRPr="00A43D1C">
        <w:lastRenderedPageBreak/>
        <w:t>Knowledge and understanding (What you must know and understand)</w:t>
      </w:r>
    </w:p>
    <w:tbl>
      <w:tblPr>
        <w:tblStyle w:val="TableGrid"/>
        <w:tblW w:w="14034" w:type="dxa"/>
        <w:tblInd w:w="-5" w:type="dxa"/>
        <w:tblCellMar>
          <w:top w:w="57" w:type="dxa"/>
          <w:left w:w="57" w:type="dxa"/>
          <w:bottom w:w="57" w:type="dxa"/>
          <w:right w:w="57" w:type="dxa"/>
        </w:tblCellMar>
        <w:tblLook w:val="0620" w:firstRow="1" w:lastRow="0" w:firstColumn="0" w:lastColumn="0" w:noHBand="1" w:noVBand="1"/>
      </w:tblPr>
      <w:tblGrid>
        <w:gridCol w:w="11482"/>
        <w:gridCol w:w="1418"/>
        <w:gridCol w:w="1134"/>
      </w:tblGrid>
      <w:tr w:rsidR="009772AA" w:rsidRPr="00CE1EFE" w14:paraId="2CDBA4BB" w14:textId="77777777" w:rsidTr="00093275">
        <w:trPr>
          <w:cantSplit/>
          <w:trHeight w:val="454"/>
          <w:tblHeader/>
        </w:trPr>
        <w:tc>
          <w:tcPr>
            <w:tcW w:w="11482" w:type="dxa"/>
            <w:vAlign w:val="center"/>
          </w:tcPr>
          <w:p w14:paraId="3F0A65AC" w14:textId="77777777" w:rsidR="009772AA" w:rsidRPr="00CE1EFE" w:rsidRDefault="009772AA" w:rsidP="00BF51E7">
            <w:pPr>
              <w:pStyle w:val="Tabletext"/>
              <w:rPr>
                <w:b/>
                <w:bCs/>
              </w:rPr>
            </w:pPr>
            <w:r>
              <w:rPr>
                <w:b/>
                <w:bCs/>
              </w:rPr>
              <w:t>Knowledge statement</w:t>
            </w:r>
          </w:p>
        </w:tc>
        <w:tc>
          <w:tcPr>
            <w:tcW w:w="1418" w:type="dxa"/>
            <w:tcMar>
              <w:top w:w="57" w:type="dxa"/>
              <w:left w:w="57" w:type="dxa"/>
              <w:bottom w:w="57" w:type="dxa"/>
              <w:right w:w="57" w:type="dxa"/>
            </w:tcMar>
            <w:vAlign w:val="center"/>
          </w:tcPr>
          <w:p w14:paraId="0CEB523A" w14:textId="77777777" w:rsidR="009772AA" w:rsidRPr="00CE1EFE" w:rsidRDefault="009772AA" w:rsidP="00F85875">
            <w:pPr>
              <w:pStyle w:val="Tabletext"/>
              <w:rPr>
                <w:b/>
                <w:bCs/>
              </w:rPr>
            </w:pPr>
            <w:r w:rsidRPr="00CE1EFE">
              <w:rPr>
                <w:b/>
                <w:bCs/>
              </w:rPr>
              <w:t>Evidence reference</w:t>
            </w:r>
          </w:p>
        </w:tc>
        <w:tc>
          <w:tcPr>
            <w:tcW w:w="1134" w:type="dxa"/>
            <w:tcMar>
              <w:top w:w="57" w:type="dxa"/>
              <w:left w:w="57" w:type="dxa"/>
              <w:bottom w:w="57" w:type="dxa"/>
              <w:right w:w="57" w:type="dxa"/>
            </w:tcMar>
            <w:vAlign w:val="center"/>
          </w:tcPr>
          <w:p w14:paraId="3ABE2D46" w14:textId="77777777" w:rsidR="009772AA" w:rsidRPr="00CE1EFE" w:rsidRDefault="009772AA" w:rsidP="00F85875">
            <w:pPr>
              <w:pStyle w:val="Tabletext"/>
              <w:rPr>
                <w:b/>
                <w:bCs/>
              </w:rPr>
            </w:pPr>
            <w:r w:rsidRPr="00CE1EFE">
              <w:rPr>
                <w:b/>
                <w:bCs/>
              </w:rPr>
              <w:t>Date</w:t>
            </w:r>
          </w:p>
        </w:tc>
      </w:tr>
      <w:tr w:rsidR="009772AA" w:rsidRPr="00CE1EFE" w14:paraId="49F976AB" w14:textId="77777777" w:rsidTr="00093275">
        <w:trPr>
          <w:cantSplit/>
          <w:trHeight w:val="454"/>
        </w:trPr>
        <w:tc>
          <w:tcPr>
            <w:tcW w:w="11482" w:type="dxa"/>
          </w:tcPr>
          <w:p w14:paraId="014B6CA9" w14:textId="0046497B" w:rsidR="009772AA" w:rsidRPr="00CE1EFE" w:rsidRDefault="0041208A" w:rsidP="003F6200">
            <w:pPr>
              <w:pStyle w:val="Tabletextnumbering"/>
              <w:numPr>
                <w:ilvl w:val="0"/>
                <w:numId w:val="10"/>
              </w:numPr>
              <w:ind w:left="514" w:hanging="425"/>
            </w:pPr>
            <w:r w:rsidRPr="0041208A">
              <w:t>The purpose and importance of meta-skills including straightforward definitions and how they relate to own work.</w:t>
            </w:r>
          </w:p>
        </w:tc>
        <w:tc>
          <w:tcPr>
            <w:tcW w:w="1418" w:type="dxa"/>
            <w:tcMar>
              <w:top w:w="57" w:type="dxa"/>
              <w:left w:w="57" w:type="dxa"/>
              <w:bottom w:w="57" w:type="dxa"/>
              <w:right w:w="57" w:type="dxa"/>
            </w:tcMar>
          </w:tcPr>
          <w:p w14:paraId="459430E3" w14:textId="77777777" w:rsidR="009772AA" w:rsidRPr="00CE1EFE" w:rsidRDefault="009772AA" w:rsidP="00F85875">
            <w:pPr>
              <w:pStyle w:val="Tabletext"/>
            </w:pPr>
          </w:p>
        </w:tc>
        <w:tc>
          <w:tcPr>
            <w:tcW w:w="1134" w:type="dxa"/>
            <w:tcMar>
              <w:top w:w="57" w:type="dxa"/>
              <w:left w:w="57" w:type="dxa"/>
              <w:bottom w:w="57" w:type="dxa"/>
              <w:right w:w="57" w:type="dxa"/>
            </w:tcMar>
          </w:tcPr>
          <w:p w14:paraId="612455B9" w14:textId="77777777" w:rsidR="009772AA" w:rsidRPr="00CE1EFE" w:rsidRDefault="009772AA" w:rsidP="00F85875">
            <w:pPr>
              <w:pStyle w:val="Tabletext"/>
            </w:pPr>
          </w:p>
        </w:tc>
      </w:tr>
      <w:tr w:rsidR="009772AA" w:rsidRPr="00CE1EFE" w14:paraId="722A6969" w14:textId="77777777" w:rsidTr="00093275">
        <w:trPr>
          <w:cantSplit/>
          <w:trHeight w:val="454"/>
        </w:trPr>
        <w:tc>
          <w:tcPr>
            <w:tcW w:w="11482" w:type="dxa"/>
          </w:tcPr>
          <w:p w14:paraId="024A5D82" w14:textId="6CC98A83" w:rsidR="009772AA" w:rsidRPr="00CE1EFE" w:rsidRDefault="0041208A" w:rsidP="003F6200">
            <w:pPr>
              <w:pStyle w:val="Tabletextnumbering"/>
              <w:numPr>
                <w:ilvl w:val="0"/>
                <w:numId w:val="10"/>
              </w:numPr>
              <w:ind w:left="514" w:hanging="425"/>
            </w:pPr>
            <w:r w:rsidRPr="0041208A">
              <w:t>The importance of personal development within own role.</w:t>
            </w:r>
          </w:p>
        </w:tc>
        <w:tc>
          <w:tcPr>
            <w:tcW w:w="1418" w:type="dxa"/>
            <w:tcMar>
              <w:top w:w="57" w:type="dxa"/>
              <w:left w:w="57" w:type="dxa"/>
              <w:bottom w:w="57" w:type="dxa"/>
              <w:right w:w="57" w:type="dxa"/>
            </w:tcMar>
          </w:tcPr>
          <w:p w14:paraId="79F20077" w14:textId="77777777" w:rsidR="009772AA" w:rsidRPr="00CE1EFE" w:rsidRDefault="009772AA" w:rsidP="00F85875">
            <w:pPr>
              <w:pStyle w:val="Tabletext"/>
            </w:pPr>
          </w:p>
        </w:tc>
        <w:tc>
          <w:tcPr>
            <w:tcW w:w="1134" w:type="dxa"/>
            <w:tcMar>
              <w:top w:w="57" w:type="dxa"/>
              <w:left w:w="57" w:type="dxa"/>
              <w:bottom w:w="57" w:type="dxa"/>
              <w:right w:w="57" w:type="dxa"/>
            </w:tcMar>
          </w:tcPr>
          <w:p w14:paraId="5408D6EF" w14:textId="77777777" w:rsidR="009772AA" w:rsidRPr="00CE1EFE" w:rsidRDefault="009772AA" w:rsidP="00F85875">
            <w:pPr>
              <w:pStyle w:val="Tabletext"/>
            </w:pPr>
          </w:p>
        </w:tc>
      </w:tr>
      <w:tr w:rsidR="009772AA" w:rsidRPr="00CE1EFE" w14:paraId="01989155" w14:textId="77777777" w:rsidTr="00093275">
        <w:trPr>
          <w:cantSplit/>
          <w:trHeight w:val="454"/>
        </w:trPr>
        <w:tc>
          <w:tcPr>
            <w:tcW w:w="11482" w:type="dxa"/>
          </w:tcPr>
          <w:p w14:paraId="601AD222" w14:textId="145CA784" w:rsidR="009772AA" w:rsidRPr="00CE1EFE" w:rsidRDefault="0041208A" w:rsidP="003F6200">
            <w:pPr>
              <w:pStyle w:val="Tabletextnumbering"/>
              <w:numPr>
                <w:ilvl w:val="0"/>
                <w:numId w:val="10"/>
              </w:numPr>
              <w:ind w:left="514" w:hanging="425"/>
            </w:pPr>
            <w:r w:rsidRPr="0041208A">
              <w:t>Types of training and development required for own role.</w:t>
            </w:r>
          </w:p>
        </w:tc>
        <w:tc>
          <w:tcPr>
            <w:tcW w:w="1418" w:type="dxa"/>
            <w:tcMar>
              <w:top w:w="57" w:type="dxa"/>
              <w:left w:w="57" w:type="dxa"/>
              <w:bottom w:w="57" w:type="dxa"/>
              <w:right w:w="57" w:type="dxa"/>
            </w:tcMar>
          </w:tcPr>
          <w:p w14:paraId="7FFC5F41" w14:textId="77777777" w:rsidR="009772AA" w:rsidRPr="00CE1EFE" w:rsidRDefault="009772AA" w:rsidP="00F85875">
            <w:pPr>
              <w:pStyle w:val="Tabletext"/>
            </w:pPr>
          </w:p>
        </w:tc>
        <w:tc>
          <w:tcPr>
            <w:tcW w:w="1134" w:type="dxa"/>
            <w:tcMar>
              <w:top w:w="57" w:type="dxa"/>
              <w:left w:w="57" w:type="dxa"/>
              <w:bottom w:w="57" w:type="dxa"/>
              <w:right w:w="57" w:type="dxa"/>
            </w:tcMar>
          </w:tcPr>
          <w:p w14:paraId="0FDF38F4" w14:textId="77777777" w:rsidR="009772AA" w:rsidRPr="00CE1EFE" w:rsidRDefault="009772AA" w:rsidP="00F85875">
            <w:pPr>
              <w:pStyle w:val="Tabletext"/>
            </w:pPr>
          </w:p>
        </w:tc>
      </w:tr>
      <w:tr w:rsidR="009772AA" w:rsidRPr="00CE1EFE" w14:paraId="7EBA7C44" w14:textId="77777777" w:rsidTr="00093275">
        <w:trPr>
          <w:cantSplit/>
          <w:trHeight w:val="454"/>
        </w:trPr>
        <w:tc>
          <w:tcPr>
            <w:tcW w:w="11482" w:type="dxa"/>
          </w:tcPr>
          <w:p w14:paraId="550C0F31" w14:textId="5B504C4E" w:rsidR="009772AA" w:rsidRPr="00CE1EFE" w:rsidRDefault="0041208A" w:rsidP="003F6200">
            <w:pPr>
              <w:pStyle w:val="Tabletextnumbering"/>
              <w:numPr>
                <w:ilvl w:val="0"/>
                <w:numId w:val="10"/>
              </w:numPr>
              <w:ind w:left="514" w:hanging="425"/>
            </w:pPr>
            <w:r w:rsidRPr="0041208A">
              <w:t>How to review own progress and who to get support from to identify gaps in role specific knowledge, skills and meta-skills.</w:t>
            </w:r>
          </w:p>
        </w:tc>
        <w:tc>
          <w:tcPr>
            <w:tcW w:w="1418" w:type="dxa"/>
            <w:tcMar>
              <w:top w:w="57" w:type="dxa"/>
              <w:left w:w="57" w:type="dxa"/>
              <w:bottom w:w="57" w:type="dxa"/>
              <w:right w:w="57" w:type="dxa"/>
            </w:tcMar>
          </w:tcPr>
          <w:p w14:paraId="4AAFB62D" w14:textId="77777777" w:rsidR="009772AA" w:rsidRPr="00CE1EFE" w:rsidRDefault="009772AA" w:rsidP="00F85875">
            <w:pPr>
              <w:pStyle w:val="Tabletext"/>
            </w:pPr>
          </w:p>
        </w:tc>
        <w:tc>
          <w:tcPr>
            <w:tcW w:w="1134" w:type="dxa"/>
            <w:tcMar>
              <w:top w:w="57" w:type="dxa"/>
              <w:left w:w="57" w:type="dxa"/>
              <w:bottom w:w="57" w:type="dxa"/>
              <w:right w:w="57" w:type="dxa"/>
            </w:tcMar>
          </w:tcPr>
          <w:p w14:paraId="51ECA673" w14:textId="77777777" w:rsidR="009772AA" w:rsidRPr="00CE1EFE" w:rsidRDefault="009772AA" w:rsidP="00F85875">
            <w:pPr>
              <w:pStyle w:val="Tabletext"/>
            </w:pPr>
          </w:p>
        </w:tc>
      </w:tr>
      <w:tr w:rsidR="009772AA" w:rsidRPr="00CE1EFE" w14:paraId="1A4F66FC" w14:textId="77777777" w:rsidTr="00093275">
        <w:trPr>
          <w:cantSplit/>
          <w:trHeight w:val="454"/>
        </w:trPr>
        <w:tc>
          <w:tcPr>
            <w:tcW w:w="11482" w:type="dxa"/>
          </w:tcPr>
          <w:p w14:paraId="533E2B85" w14:textId="7785737B" w:rsidR="009772AA" w:rsidRPr="00CE1EFE" w:rsidRDefault="0041208A" w:rsidP="003F6200">
            <w:pPr>
              <w:pStyle w:val="Tabletextnumbering"/>
              <w:numPr>
                <w:ilvl w:val="0"/>
                <w:numId w:val="10"/>
              </w:numPr>
              <w:ind w:left="514" w:hanging="425"/>
            </w:pPr>
            <w:r w:rsidRPr="0041208A">
              <w:t>The purpose and importance of performance reviews.</w:t>
            </w:r>
          </w:p>
        </w:tc>
        <w:tc>
          <w:tcPr>
            <w:tcW w:w="1418" w:type="dxa"/>
            <w:tcMar>
              <w:top w:w="57" w:type="dxa"/>
              <w:left w:w="57" w:type="dxa"/>
              <w:bottom w:w="57" w:type="dxa"/>
              <w:right w:w="57" w:type="dxa"/>
            </w:tcMar>
          </w:tcPr>
          <w:p w14:paraId="13188009" w14:textId="77777777" w:rsidR="009772AA" w:rsidRPr="00CE1EFE" w:rsidRDefault="009772AA" w:rsidP="00F85875">
            <w:pPr>
              <w:pStyle w:val="Tabletext"/>
            </w:pPr>
          </w:p>
        </w:tc>
        <w:tc>
          <w:tcPr>
            <w:tcW w:w="1134" w:type="dxa"/>
            <w:tcMar>
              <w:top w:w="57" w:type="dxa"/>
              <w:left w:w="57" w:type="dxa"/>
              <w:bottom w:w="57" w:type="dxa"/>
              <w:right w:w="57" w:type="dxa"/>
            </w:tcMar>
          </w:tcPr>
          <w:p w14:paraId="2DF49045" w14:textId="77777777" w:rsidR="009772AA" w:rsidRPr="00CE1EFE" w:rsidRDefault="009772AA" w:rsidP="00F85875">
            <w:pPr>
              <w:pStyle w:val="Tabletext"/>
            </w:pPr>
          </w:p>
        </w:tc>
      </w:tr>
      <w:tr w:rsidR="009772AA" w:rsidRPr="00CE1EFE" w14:paraId="73B9AE4D" w14:textId="77777777" w:rsidTr="00093275">
        <w:trPr>
          <w:cantSplit/>
          <w:trHeight w:val="454"/>
        </w:trPr>
        <w:tc>
          <w:tcPr>
            <w:tcW w:w="11482" w:type="dxa"/>
          </w:tcPr>
          <w:p w14:paraId="732E82B2" w14:textId="068D6343" w:rsidR="009772AA" w:rsidRPr="00CE1EFE" w:rsidRDefault="0041208A" w:rsidP="003F6200">
            <w:pPr>
              <w:pStyle w:val="Tabletextnumbering"/>
              <w:numPr>
                <w:ilvl w:val="0"/>
                <w:numId w:val="10"/>
              </w:numPr>
              <w:ind w:left="514" w:hanging="425"/>
            </w:pPr>
            <w:r w:rsidRPr="0041208A">
              <w:t>How to discuss and agree SMART objectives – Specific, Measurable, Achievable, Realistic, Time-bound.</w:t>
            </w:r>
          </w:p>
        </w:tc>
        <w:tc>
          <w:tcPr>
            <w:tcW w:w="1418" w:type="dxa"/>
            <w:tcMar>
              <w:top w:w="57" w:type="dxa"/>
              <w:left w:w="57" w:type="dxa"/>
              <w:bottom w:w="57" w:type="dxa"/>
              <w:right w:w="57" w:type="dxa"/>
            </w:tcMar>
          </w:tcPr>
          <w:p w14:paraId="5A58ECDC" w14:textId="77777777" w:rsidR="009772AA" w:rsidRPr="00CE1EFE" w:rsidRDefault="009772AA" w:rsidP="00F85875">
            <w:pPr>
              <w:pStyle w:val="Tabletext"/>
            </w:pPr>
          </w:p>
        </w:tc>
        <w:tc>
          <w:tcPr>
            <w:tcW w:w="1134" w:type="dxa"/>
            <w:tcMar>
              <w:top w:w="57" w:type="dxa"/>
              <w:left w:w="57" w:type="dxa"/>
              <w:bottom w:w="57" w:type="dxa"/>
              <w:right w:w="57" w:type="dxa"/>
            </w:tcMar>
          </w:tcPr>
          <w:p w14:paraId="20839A0D" w14:textId="77777777" w:rsidR="009772AA" w:rsidRPr="00CE1EFE" w:rsidRDefault="009772AA" w:rsidP="00F85875">
            <w:pPr>
              <w:pStyle w:val="Tabletext"/>
            </w:pPr>
          </w:p>
        </w:tc>
      </w:tr>
      <w:tr w:rsidR="009772AA" w:rsidRPr="00CE1EFE" w14:paraId="4094AD14" w14:textId="77777777" w:rsidTr="00093275">
        <w:trPr>
          <w:cantSplit/>
          <w:trHeight w:val="454"/>
        </w:trPr>
        <w:tc>
          <w:tcPr>
            <w:tcW w:w="11482" w:type="dxa"/>
          </w:tcPr>
          <w:p w14:paraId="3560A80D" w14:textId="0CDC4680" w:rsidR="009772AA" w:rsidRPr="00CE1EFE" w:rsidRDefault="0041208A" w:rsidP="003F6200">
            <w:pPr>
              <w:pStyle w:val="Tabletextnumbering"/>
              <w:numPr>
                <w:ilvl w:val="0"/>
                <w:numId w:val="10"/>
              </w:numPr>
              <w:ind w:left="514" w:hanging="425"/>
            </w:pPr>
            <w:r w:rsidRPr="0041208A">
              <w:t>Business and personal objectives relating to own development and why these are important.</w:t>
            </w:r>
          </w:p>
        </w:tc>
        <w:tc>
          <w:tcPr>
            <w:tcW w:w="1418" w:type="dxa"/>
            <w:tcMar>
              <w:top w:w="57" w:type="dxa"/>
              <w:left w:w="57" w:type="dxa"/>
              <w:bottom w:w="57" w:type="dxa"/>
              <w:right w:w="57" w:type="dxa"/>
            </w:tcMar>
          </w:tcPr>
          <w:p w14:paraId="581BB9BC" w14:textId="77777777" w:rsidR="009772AA" w:rsidRPr="00CE1EFE" w:rsidRDefault="009772AA" w:rsidP="00F85875">
            <w:pPr>
              <w:pStyle w:val="Tabletext"/>
            </w:pPr>
          </w:p>
        </w:tc>
        <w:tc>
          <w:tcPr>
            <w:tcW w:w="1134" w:type="dxa"/>
            <w:tcMar>
              <w:top w:w="57" w:type="dxa"/>
              <w:left w:w="57" w:type="dxa"/>
              <w:bottom w:w="57" w:type="dxa"/>
              <w:right w:w="57" w:type="dxa"/>
            </w:tcMar>
          </w:tcPr>
          <w:p w14:paraId="3AB15849" w14:textId="77777777" w:rsidR="009772AA" w:rsidRPr="00CE1EFE" w:rsidRDefault="009772AA" w:rsidP="00F85875">
            <w:pPr>
              <w:pStyle w:val="Tabletext"/>
            </w:pPr>
          </w:p>
        </w:tc>
      </w:tr>
      <w:tr w:rsidR="009772AA" w:rsidRPr="00CE1EFE" w14:paraId="730B1302" w14:textId="77777777" w:rsidTr="00093275">
        <w:trPr>
          <w:cantSplit/>
          <w:trHeight w:val="454"/>
        </w:trPr>
        <w:tc>
          <w:tcPr>
            <w:tcW w:w="11482" w:type="dxa"/>
          </w:tcPr>
          <w:p w14:paraId="22C0B9D3" w14:textId="63BA02B7" w:rsidR="009772AA" w:rsidRPr="00CE1EFE" w:rsidRDefault="0041208A" w:rsidP="003F6200">
            <w:pPr>
              <w:pStyle w:val="Tabletextnumbering"/>
              <w:numPr>
                <w:ilvl w:val="0"/>
                <w:numId w:val="10"/>
              </w:numPr>
              <w:ind w:left="514" w:hanging="425"/>
            </w:pPr>
            <w:r w:rsidRPr="0041208A">
              <w:t>Where to find and who to ask about information to support own development.</w:t>
            </w:r>
          </w:p>
        </w:tc>
        <w:tc>
          <w:tcPr>
            <w:tcW w:w="1418" w:type="dxa"/>
            <w:tcMar>
              <w:top w:w="57" w:type="dxa"/>
              <w:left w:w="57" w:type="dxa"/>
              <w:bottom w:w="57" w:type="dxa"/>
              <w:right w:w="57" w:type="dxa"/>
            </w:tcMar>
          </w:tcPr>
          <w:p w14:paraId="56A59A29" w14:textId="77777777" w:rsidR="009772AA" w:rsidRPr="00CE1EFE" w:rsidRDefault="009772AA" w:rsidP="00F85875">
            <w:pPr>
              <w:pStyle w:val="Tabletext"/>
            </w:pPr>
          </w:p>
        </w:tc>
        <w:tc>
          <w:tcPr>
            <w:tcW w:w="1134" w:type="dxa"/>
            <w:tcMar>
              <w:top w:w="57" w:type="dxa"/>
              <w:left w:w="57" w:type="dxa"/>
              <w:bottom w:w="57" w:type="dxa"/>
              <w:right w:w="57" w:type="dxa"/>
            </w:tcMar>
          </w:tcPr>
          <w:p w14:paraId="2A17EDD0" w14:textId="77777777" w:rsidR="009772AA" w:rsidRPr="00CE1EFE" w:rsidRDefault="009772AA" w:rsidP="00F85875">
            <w:pPr>
              <w:pStyle w:val="Tabletext"/>
            </w:pPr>
          </w:p>
        </w:tc>
      </w:tr>
      <w:tr w:rsidR="009772AA" w:rsidRPr="00CE1EFE" w14:paraId="1B10857C" w14:textId="77777777" w:rsidTr="00093275">
        <w:trPr>
          <w:cantSplit/>
          <w:trHeight w:val="454"/>
        </w:trPr>
        <w:tc>
          <w:tcPr>
            <w:tcW w:w="11482" w:type="dxa"/>
          </w:tcPr>
          <w:p w14:paraId="0AE53AC0" w14:textId="35D85D2D" w:rsidR="009772AA" w:rsidRPr="00CE1EFE" w:rsidRDefault="0041208A" w:rsidP="003F6200">
            <w:pPr>
              <w:pStyle w:val="Tabletextnumbering"/>
              <w:numPr>
                <w:ilvl w:val="0"/>
                <w:numId w:val="10"/>
              </w:numPr>
              <w:ind w:left="514" w:hanging="425"/>
            </w:pPr>
            <w:r w:rsidRPr="0041208A">
              <w:t>The importance of well-being in own role, types of support available and where to get this.</w:t>
            </w:r>
          </w:p>
        </w:tc>
        <w:tc>
          <w:tcPr>
            <w:tcW w:w="1418" w:type="dxa"/>
            <w:tcMar>
              <w:top w:w="57" w:type="dxa"/>
              <w:left w:w="57" w:type="dxa"/>
              <w:bottom w:w="57" w:type="dxa"/>
              <w:right w:w="57" w:type="dxa"/>
            </w:tcMar>
          </w:tcPr>
          <w:p w14:paraId="170B9784" w14:textId="77777777" w:rsidR="009772AA" w:rsidRPr="00CE1EFE" w:rsidRDefault="009772AA" w:rsidP="00F85875">
            <w:pPr>
              <w:pStyle w:val="Tabletext"/>
            </w:pPr>
          </w:p>
        </w:tc>
        <w:tc>
          <w:tcPr>
            <w:tcW w:w="1134" w:type="dxa"/>
            <w:tcMar>
              <w:top w:w="57" w:type="dxa"/>
              <w:left w:w="57" w:type="dxa"/>
              <w:bottom w:w="57" w:type="dxa"/>
              <w:right w:w="57" w:type="dxa"/>
            </w:tcMar>
          </w:tcPr>
          <w:p w14:paraId="32C06C89" w14:textId="77777777" w:rsidR="009772AA" w:rsidRPr="00CE1EFE" w:rsidRDefault="009772AA" w:rsidP="00F85875">
            <w:pPr>
              <w:pStyle w:val="Tabletext"/>
            </w:pPr>
          </w:p>
        </w:tc>
      </w:tr>
      <w:tr w:rsidR="0041208A" w:rsidRPr="00CE1EFE" w14:paraId="28AB767D" w14:textId="77777777" w:rsidTr="00093275">
        <w:trPr>
          <w:cantSplit/>
          <w:trHeight w:val="454"/>
        </w:trPr>
        <w:tc>
          <w:tcPr>
            <w:tcW w:w="11482" w:type="dxa"/>
          </w:tcPr>
          <w:p w14:paraId="35444D43" w14:textId="0BA25C74" w:rsidR="0041208A" w:rsidRPr="0041208A" w:rsidRDefault="0041208A" w:rsidP="00BF51E7">
            <w:pPr>
              <w:pStyle w:val="Numberedlistlevel1"/>
              <w:spacing w:line="240" w:lineRule="auto"/>
            </w:pPr>
            <w:r w:rsidRPr="0041208A">
              <w:t>Types of feedback and how to use this to develop own skills and knowledge.</w:t>
            </w:r>
          </w:p>
        </w:tc>
        <w:tc>
          <w:tcPr>
            <w:tcW w:w="1418" w:type="dxa"/>
            <w:tcMar>
              <w:top w:w="57" w:type="dxa"/>
              <w:left w:w="57" w:type="dxa"/>
              <w:bottom w:w="57" w:type="dxa"/>
              <w:right w:w="57" w:type="dxa"/>
            </w:tcMar>
          </w:tcPr>
          <w:p w14:paraId="1854D5FD" w14:textId="77777777" w:rsidR="0041208A" w:rsidRPr="00CE1EFE" w:rsidRDefault="0041208A" w:rsidP="00F85875">
            <w:pPr>
              <w:pStyle w:val="Tabletext"/>
            </w:pPr>
          </w:p>
        </w:tc>
        <w:tc>
          <w:tcPr>
            <w:tcW w:w="1134" w:type="dxa"/>
            <w:tcMar>
              <w:top w:w="57" w:type="dxa"/>
              <w:left w:w="57" w:type="dxa"/>
              <w:bottom w:w="57" w:type="dxa"/>
              <w:right w:w="57" w:type="dxa"/>
            </w:tcMar>
          </w:tcPr>
          <w:p w14:paraId="09A20BCD" w14:textId="77777777" w:rsidR="0041208A" w:rsidRPr="00CE1EFE" w:rsidRDefault="0041208A" w:rsidP="00F85875">
            <w:pPr>
              <w:pStyle w:val="Tabletext"/>
            </w:pPr>
          </w:p>
        </w:tc>
      </w:tr>
      <w:tr w:rsidR="0041208A" w:rsidRPr="00CE1EFE" w14:paraId="21EEF680" w14:textId="77777777" w:rsidTr="00093275">
        <w:trPr>
          <w:cantSplit/>
          <w:trHeight w:val="454"/>
        </w:trPr>
        <w:tc>
          <w:tcPr>
            <w:tcW w:w="11482" w:type="dxa"/>
          </w:tcPr>
          <w:p w14:paraId="68EFF2E8" w14:textId="0CAC1E5F" w:rsidR="0041208A" w:rsidRPr="0041208A" w:rsidRDefault="0041208A" w:rsidP="00BF51E7">
            <w:pPr>
              <w:pStyle w:val="Numberedlistlevel1"/>
              <w:spacing w:line="240" w:lineRule="auto"/>
            </w:pPr>
            <w:r w:rsidRPr="0041208A">
              <w:t>How to identify own learning preferences and how to use these to support personal development.</w:t>
            </w:r>
          </w:p>
        </w:tc>
        <w:tc>
          <w:tcPr>
            <w:tcW w:w="1418" w:type="dxa"/>
            <w:tcMar>
              <w:top w:w="57" w:type="dxa"/>
              <w:left w:w="57" w:type="dxa"/>
              <w:bottom w:w="57" w:type="dxa"/>
              <w:right w:w="57" w:type="dxa"/>
            </w:tcMar>
          </w:tcPr>
          <w:p w14:paraId="5846AB8F" w14:textId="77777777" w:rsidR="0041208A" w:rsidRPr="00CE1EFE" w:rsidRDefault="0041208A" w:rsidP="00F85875">
            <w:pPr>
              <w:pStyle w:val="Tabletext"/>
            </w:pPr>
          </w:p>
        </w:tc>
        <w:tc>
          <w:tcPr>
            <w:tcW w:w="1134" w:type="dxa"/>
            <w:tcMar>
              <w:top w:w="57" w:type="dxa"/>
              <w:left w:w="57" w:type="dxa"/>
              <w:bottom w:w="57" w:type="dxa"/>
              <w:right w:w="57" w:type="dxa"/>
            </w:tcMar>
          </w:tcPr>
          <w:p w14:paraId="2A3081C4" w14:textId="77777777" w:rsidR="0041208A" w:rsidRPr="00CE1EFE" w:rsidRDefault="0041208A" w:rsidP="00F85875">
            <w:pPr>
              <w:pStyle w:val="Tabletext"/>
            </w:pPr>
          </w:p>
        </w:tc>
      </w:tr>
    </w:tbl>
    <w:p w14:paraId="55EC294A" w14:textId="31015F34" w:rsidR="009772AA" w:rsidRDefault="009772AA">
      <w:pPr>
        <w:spacing w:after="0" w:line="240" w:lineRule="auto"/>
        <w:rPr>
          <w:rFonts w:eastAsiaTheme="majorEastAsia" w:cstheme="majorBidi"/>
          <w:b/>
          <w:iCs/>
        </w:rPr>
      </w:pPr>
      <w:r>
        <w:br w:type="page"/>
      </w:r>
    </w:p>
    <w:p w14:paraId="3624EC60" w14:textId="3AEDF566" w:rsidR="00196ECB" w:rsidRPr="00F3442C" w:rsidRDefault="00196ECB" w:rsidP="00F96698">
      <w:pPr>
        <w:pStyle w:val="Heading4"/>
      </w:pPr>
      <w:r>
        <w:lastRenderedPageBreak/>
        <w:t>Supplementary</w:t>
      </w:r>
      <w:r w:rsidRPr="00F45F55">
        <w:t xml:space="preserve"> </w:t>
      </w:r>
      <w:r>
        <w:t>evidence</w:t>
      </w:r>
    </w:p>
    <w:tbl>
      <w:tblPr>
        <w:tblStyle w:val="TableGrid"/>
        <w:tblW w:w="0" w:type="auto"/>
        <w:tblCellMar>
          <w:top w:w="57" w:type="dxa"/>
          <w:left w:w="57" w:type="dxa"/>
          <w:bottom w:w="57" w:type="dxa"/>
          <w:right w:w="57" w:type="dxa"/>
        </w:tblCellMar>
        <w:tblLook w:val="0620" w:firstRow="1" w:lastRow="0" w:firstColumn="0" w:lastColumn="0" w:noHBand="1" w:noVBand="1"/>
      </w:tblPr>
      <w:tblGrid>
        <w:gridCol w:w="1275"/>
        <w:gridCol w:w="11478"/>
        <w:gridCol w:w="1239"/>
      </w:tblGrid>
      <w:tr w:rsidR="00196ECB" w:rsidRPr="00C16927" w14:paraId="47ECAEC0" w14:textId="77777777" w:rsidTr="00093275">
        <w:trPr>
          <w:cantSplit/>
          <w:trHeight w:val="454"/>
          <w:tblHeader/>
        </w:trPr>
        <w:tc>
          <w:tcPr>
            <w:tcW w:w="1275" w:type="dxa"/>
            <w:vAlign w:val="center"/>
          </w:tcPr>
          <w:p w14:paraId="418CF2A5" w14:textId="77777777" w:rsidR="00196ECB" w:rsidRPr="00F96698" w:rsidRDefault="00196ECB" w:rsidP="00F96698">
            <w:pPr>
              <w:pStyle w:val="Tabletext"/>
              <w:rPr>
                <w:b/>
                <w:bCs/>
              </w:rPr>
            </w:pPr>
            <w:r w:rsidRPr="00F96698">
              <w:rPr>
                <w:b/>
                <w:bCs/>
              </w:rPr>
              <w:t>Reference</w:t>
            </w:r>
          </w:p>
        </w:tc>
        <w:tc>
          <w:tcPr>
            <w:tcW w:w="11478" w:type="dxa"/>
            <w:vAlign w:val="center"/>
          </w:tcPr>
          <w:p w14:paraId="574580A0" w14:textId="77777777" w:rsidR="00196ECB" w:rsidRPr="00F96698" w:rsidRDefault="00196ECB" w:rsidP="00F96698">
            <w:pPr>
              <w:pStyle w:val="Tabletext"/>
              <w:rPr>
                <w:b/>
                <w:bCs/>
              </w:rPr>
            </w:pPr>
            <w:r w:rsidRPr="00F96698">
              <w:rPr>
                <w:b/>
                <w:bCs/>
              </w:rPr>
              <w:t>Evidence description</w:t>
            </w:r>
          </w:p>
        </w:tc>
        <w:tc>
          <w:tcPr>
            <w:tcW w:w="1239" w:type="dxa"/>
            <w:vAlign w:val="center"/>
          </w:tcPr>
          <w:p w14:paraId="20646E6A" w14:textId="77777777" w:rsidR="00196ECB" w:rsidRPr="00F96698" w:rsidRDefault="00196ECB" w:rsidP="00F96698">
            <w:pPr>
              <w:pStyle w:val="Tabletext"/>
              <w:rPr>
                <w:b/>
                <w:bCs/>
              </w:rPr>
            </w:pPr>
            <w:r w:rsidRPr="00F96698">
              <w:rPr>
                <w:b/>
                <w:bCs/>
              </w:rPr>
              <w:t>Date</w:t>
            </w:r>
          </w:p>
        </w:tc>
      </w:tr>
      <w:tr w:rsidR="00196ECB" w:rsidRPr="00C16927" w14:paraId="25CB56A6" w14:textId="77777777" w:rsidTr="00093275">
        <w:trPr>
          <w:cantSplit/>
          <w:trHeight w:val="454"/>
        </w:trPr>
        <w:tc>
          <w:tcPr>
            <w:tcW w:w="1275" w:type="dxa"/>
          </w:tcPr>
          <w:p w14:paraId="5DF8D836" w14:textId="77777777" w:rsidR="00196ECB" w:rsidRPr="00C16927" w:rsidRDefault="00196ECB" w:rsidP="00F96698">
            <w:pPr>
              <w:pStyle w:val="Tabletext"/>
            </w:pPr>
          </w:p>
        </w:tc>
        <w:tc>
          <w:tcPr>
            <w:tcW w:w="11478" w:type="dxa"/>
          </w:tcPr>
          <w:p w14:paraId="2E8B6F01" w14:textId="77777777" w:rsidR="00196ECB" w:rsidRPr="00C16927" w:rsidRDefault="00196ECB" w:rsidP="00F96698">
            <w:pPr>
              <w:pStyle w:val="Tabletext"/>
            </w:pPr>
          </w:p>
        </w:tc>
        <w:tc>
          <w:tcPr>
            <w:tcW w:w="1239" w:type="dxa"/>
          </w:tcPr>
          <w:p w14:paraId="362E359B" w14:textId="77777777" w:rsidR="00196ECB" w:rsidRPr="00C16927" w:rsidRDefault="00196ECB" w:rsidP="00F96698">
            <w:pPr>
              <w:pStyle w:val="Tabletext"/>
            </w:pPr>
          </w:p>
        </w:tc>
      </w:tr>
      <w:tr w:rsidR="00196ECB" w:rsidRPr="00C16927" w14:paraId="16E7F01B" w14:textId="77777777" w:rsidTr="00093275">
        <w:trPr>
          <w:cantSplit/>
          <w:trHeight w:val="454"/>
        </w:trPr>
        <w:tc>
          <w:tcPr>
            <w:tcW w:w="1275" w:type="dxa"/>
          </w:tcPr>
          <w:p w14:paraId="04C7E1E5" w14:textId="77777777" w:rsidR="00196ECB" w:rsidRPr="00C16927" w:rsidRDefault="00196ECB" w:rsidP="00F96698">
            <w:pPr>
              <w:pStyle w:val="Tabletext"/>
            </w:pPr>
          </w:p>
        </w:tc>
        <w:tc>
          <w:tcPr>
            <w:tcW w:w="11478" w:type="dxa"/>
          </w:tcPr>
          <w:p w14:paraId="0331BB87" w14:textId="77777777" w:rsidR="00196ECB" w:rsidRPr="00C16927" w:rsidRDefault="00196ECB" w:rsidP="00F96698">
            <w:pPr>
              <w:pStyle w:val="Tabletext"/>
            </w:pPr>
          </w:p>
        </w:tc>
        <w:tc>
          <w:tcPr>
            <w:tcW w:w="1239" w:type="dxa"/>
          </w:tcPr>
          <w:p w14:paraId="25F3D966" w14:textId="77777777" w:rsidR="00196ECB" w:rsidRPr="00C16927" w:rsidRDefault="00196ECB" w:rsidP="00F96698">
            <w:pPr>
              <w:pStyle w:val="Tabletext"/>
            </w:pPr>
          </w:p>
        </w:tc>
      </w:tr>
      <w:tr w:rsidR="00196ECB" w:rsidRPr="00C16927" w14:paraId="52BF8387" w14:textId="77777777" w:rsidTr="00093275">
        <w:trPr>
          <w:cantSplit/>
          <w:trHeight w:val="454"/>
        </w:trPr>
        <w:tc>
          <w:tcPr>
            <w:tcW w:w="1275" w:type="dxa"/>
          </w:tcPr>
          <w:p w14:paraId="5AF30251" w14:textId="77777777" w:rsidR="00196ECB" w:rsidRPr="00C16927" w:rsidRDefault="00196ECB" w:rsidP="00F96698">
            <w:pPr>
              <w:pStyle w:val="Tabletext"/>
            </w:pPr>
          </w:p>
        </w:tc>
        <w:tc>
          <w:tcPr>
            <w:tcW w:w="11478" w:type="dxa"/>
          </w:tcPr>
          <w:p w14:paraId="37ACB458" w14:textId="77777777" w:rsidR="00196ECB" w:rsidRPr="00C16927" w:rsidRDefault="00196ECB" w:rsidP="00F96698">
            <w:pPr>
              <w:pStyle w:val="Tabletext"/>
            </w:pPr>
          </w:p>
        </w:tc>
        <w:tc>
          <w:tcPr>
            <w:tcW w:w="1239" w:type="dxa"/>
          </w:tcPr>
          <w:p w14:paraId="778F626A" w14:textId="77777777" w:rsidR="00196ECB" w:rsidRPr="00C16927" w:rsidRDefault="00196ECB" w:rsidP="00F96698">
            <w:pPr>
              <w:pStyle w:val="Tabletext"/>
            </w:pPr>
          </w:p>
        </w:tc>
      </w:tr>
      <w:tr w:rsidR="00196ECB" w:rsidRPr="00C16927" w14:paraId="1D5B8858" w14:textId="77777777" w:rsidTr="00093275">
        <w:trPr>
          <w:cantSplit/>
          <w:trHeight w:val="454"/>
        </w:trPr>
        <w:tc>
          <w:tcPr>
            <w:tcW w:w="1275" w:type="dxa"/>
          </w:tcPr>
          <w:p w14:paraId="1825B82C" w14:textId="77777777" w:rsidR="00196ECB" w:rsidRPr="00C16927" w:rsidRDefault="00196ECB" w:rsidP="00F96698">
            <w:pPr>
              <w:pStyle w:val="Tabletext"/>
            </w:pPr>
          </w:p>
        </w:tc>
        <w:tc>
          <w:tcPr>
            <w:tcW w:w="11478" w:type="dxa"/>
          </w:tcPr>
          <w:p w14:paraId="7A173990" w14:textId="77777777" w:rsidR="00196ECB" w:rsidRPr="00C16927" w:rsidRDefault="00196ECB" w:rsidP="00F96698">
            <w:pPr>
              <w:pStyle w:val="Tabletext"/>
            </w:pPr>
          </w:p>
        </w:tc>
        <w:tc>
          <w:tcPr>
            <w:tcW w:w="1239" w:type="dxa"/>
          </w:tcPr>
          <w:p w14:paraId="68083163" w14:textId="77777777" w:rsidR="00196ECB" w:rsidRPr="00C16927" w:rsidRDefault="00196ECB" w:rsidP="00F96698">
            <w:pPr>
              <w:pStyle w:val="Tabletext"/>
            </w:pPr>
          </w:p>
        </w:tc>
      </w:tr>
      <w:tr w:rsidR="00196ECB" w:rsidRPr="00C16927" w14:paraId="34BDA3B4" w14:textId="77777777" w:rsidTr="00093275">
        <w:trPr>
          <w:cantSplit/>
          <w:trHeight w:val="454"/>
        </w:trPr>
        <w:tc>
          <w:tcPr>
            <w:tcW w:w="1275" w:type="dxa"/>
          </w:tcPr>
          <w:p w14:paraId="5B8A6897" w14:textId="77777777" w:rsidR="00196ECB" w:rsidRPr="00C16927" w:rsidRDefault="00196ECB" w:rsidP="00F96698">
            <w:pPr>
              <w:pStyle w:val="Tabletext"/>
            </w:pPr>
          </w:p>
        </w:tc>
        <w:tc>
          <w:tcPr>
            <w:tcW w:w="11478" w:type="dxa"/>
          </w:tcPr>
          <w:p w14:paraId="67DB53C7" w14:textId="77777777" w:rsidR="00196ECB" w:rsidRPr="00C16927" w:rsidRDefault="00196ECB" w:rsidP="00F96698">
            <w:pPr>
              <w:pStyle w:val="Tabletext"/>
            </w:pPr>
          </w:p>
        </w:tc>
        <w:tc>
          <w:tcPr>
            <w:tcW w:w="1239" w:type="dxa"/>
          </w:tcPr>
          <w:p w14:paraId="6429DAD9" w14:textId="77777777" w:rsidR="00196ECB" w:rsidRPr="00C16927" w:rsidRDefault="00196ECB" w:rsidP="00F96698">
            <w:pPr>
              <w:pStyle w:val="Tabletext"/>
            </w:pPr>
          </w:p>
        </w:tc>
      </w:tr>
      <w:tr w:rsidR="00196ECB" w:rsidRPr="00C16927" w14:paraId="13624ED9" w14:textId="77777777" w:rsidTr="00093275">
        <w:trPr>
          <w:cantSplit/>
          <w:trHeight w:val="454"/>
        </w:trPr>
        <w:tc>
          <w:tcPr>
            <w:tcW w:w="1275" w:type="dxa"/>
          </w:tcPr>
          <w:p w14:paraId="6A3E074E" w14:textId="77777777" w:rsidR="00196ECB" w:rsidRPr="00C16927" w:rsidRDefault="00196ECB" w:rsidP="00F96698">
            <w:pPr>
              <w:pStyle w:val="Tabletext"/>
            </w:pPr>
          </w:p>
        </w:tc>
        <w:tc>
          <w:tcPr>
            <w:tcW w:w="11478" w:type="dxa"/>
          </w:tcPr>
          <w:p w14:paraId="68AB3026" w14:textId="77777777" w:rsidR="00196ECB" w:rsidRPr="00C16927" w:rsidRDefault="00196ECB" w:rsidP="00F96698">
            <w:pPr>
              <w:pStyle w:val="Tabletext"/>
            </w:pPr>
          </w:p>
        </w:tc>
        <w:tc>
          <w:tcPr>
            <w:tcW w:w="1239" w:type="dxa"/>
          </w:tcPr>
          <w:p w14:paraId="0A630277" w14:textId="77777777" w:rsidR="00196ECB" w:rsidRPr="00C16927" w:rsidRDefault="00196ECB" w:rsidP="00F96698">
            <w:pPr>
              <w:pStyle w:val="Tabletext"/>
            </w:pPr>
          </w:p>
        </w:tc>
      </w:tr>
      <w:tr w:rsidR="00196ECB" w:rsidRPr="00C16927" w14:paraId="574BE13E" w14:textId="77777777" w:rsidTr="00093275">
        <w:trPr>
          <w:cantSplit/>
          <w:trHeight w:val="454"/>
        </w:trPr>
        <w:tc>
          <w:tcPr>
            <w:tcW w:w="1275" w:type="dxa"/>
          </w:tcPr>
          <w:p w14:paraId="3D77967A" w14:textId="77777777" w:rsidR="00196ECB" w:rsidRPr="00C16927" w:rsidRDefault="00196ECB" w:rsidP="00F96698">
            <w:pPr>
              <w:pStyle w:val="Tabletext"/>
            </w:pPr>
          </w:p>
        </w:tc>
        <w:tc>
          <w:tcPr>
            <w:tcW w:w="11478" w:type="dxa"/>
          </w:tcPr>
          <w:p w14:paraId="2FD49047" w14:textId="77777777" w:rsidR="00196ECB" w:rsidRPr="00C16927" w:rsidRDefault="00196ECB" w:rsidP="00F96698">
            <w:pPr>
              <w:pStyle w:val="Tabletext"/>
            </w:pPr>
          </w:p>
        </w:tc>
        <w:tc>
          <w:tcPr>
            <w:tcW w:w="1239" w:type="dxa"/>
          </w:tcPr>
          <w:p w14:paraId="08AFB1FD" w14:textId="77777777" w:rsidR="00196ECB" w:rsidRPr="00C16927" w:rsidRDefault="00196ECB" w:rsidP="00F96698">
            <w:pPr>
              <w:pStyle w:val="Tabletext"/>
            </w:pPr>
          </w:p>
        </w:tc>
      </w:tr>
      <w:tr w:rsidR="00196ECB" w:rsidRPr="00C16927" w14:paraId="0DD5DB82" w14:textId="77777777" w:rsidTr="00093275">
        <w:trPr>
          <w:cantSplit/>
          <w:trHeight w:val="454"/>
        </w:trPr>
        <w:tc>
          <w:tcPr>
            <w:tcW w:w="1275" w:type="dxa"/>
          </w:tcPr>
          <w:p w14:paraId="150CF96B" w14:textId="77777777" w:rsidR="00196ECB" w:rsidRPr="00C16927" w:rsidRDefault="00196ECB" w:rsidP="00F96698">
            <w:pPr>
              <w:pStyle w:val="Tabletext"/>
            </w:pPr>
          </w:p>
        </w:tc>
        <w:tc>
          <w:tcPr>
            <w:tcW w:w="11478" w:type="dxa"/>
          </w:tcPr>
          <w:p w14:paraId="2DC934F2" w14:textId="77777777" w:rsidR="00196ECB" w:rsidRPr="00C16927" w:rsidRDefault="00196ECB" w:rsidP="00F96698">
            <w:pPr>
              <w:pStyle w:val="Tabletext"/>
            </w:pPr>
          </w:p>
        </w:tc>
        <w:tc>
          <w:tcPr>
            <w:tcW w:w="1239" w:type="dxa"/>
          </w:tcPr>
          <w:p w14:paraId="1B00EECC" w14:textId="77777777" w:rsidR="00196ECB" w:rsidRPr="00C16927" w:rsidRDefault="00196ECB" w:rsidP="00F96698">
            <w:pPr>
              <w:pStyle w:val="Tabletext"/>
            </w:pPr>
          </w:p>
        </w:tc>
      </w:tr>
      <w:tr w:rsidR="00196ECB" w:rsidRPr="00C16927" w14:paraId="3FB2315A" w14:textId="77777777" w:rsidTr="00093275">
        <w:trPr>
          <w:cantSplit/>
          <w:trHeight w:val="454"/>
        </w:trPr>
        <w:tc>
          <w:tcPr>
            <w:tcW w:w="1275" w:type="dxa"/>
          </w:tcPr>
          <w:p w14:paraId="6052C412" w14:textId="77777777" w:rsidR="00196ECB" w:rsidRPr="00C16927" w:rsidRDefault="00196ECB" w:rsidP="00F96698">
            <w:pPr>
              <w:pStyle w:val="Tabletext"/>
            </w:pPr>
          </w:p>
        </w:tc>
        <w:tc>
          <w:tcPr>
            <w:tcW w:w="11478" w:type="dxa"/>
          </w:tcPr>
          <w:p w14:paraId="6238C911" w14:textId="77777777" w:rsidR="00196ECB" w:rsidRPr="00C16927" w:rsidRDefault="00196ECB" w:rsidP="00F96698">
            <w:pPr>
              <w:pStyle w:val="Tabletext"/>
            </w:pPr>
          </w:p>
        </w:tc>
        <w:tc>
          <w:tcPr>
            <w:tcW w:w="1239" w:type="dxa"/>
          </w:tcPr>
          <w:p w14:paraId="37868BE9" w14:textId="77777777" w:rsidR="00196ECB" w:rsidRPr="00C16927" w:rsidRDefault="00196ECB" w:rsidP="00F96698">
            <w:pPr>
              <w:pStyle w:val="Tabletext"/>
            </w:pPr>
          </w:p>
        </w:tc>
      </w:tr>
      <w:tr w:rsidR="00196ECB" w:rsidRPr="00C16927" w14:paraId="6378B3C9" w14:textId="77777777" w:rsidTr="00093275">
        <w:trPr>
          <w:cantSplit/>
          <w:trHeight w:val="454"/>
        </w:trPr>
        <w:tc>
          <w:tcPr>
            <w:tcW w:w="1275" w:type="dxa"/>
          </w:tcPr>
          <w:p w14:paraId="321C1D04" w14:textId="77777777" w:rsidR="00196ECB" w:rsidRPr="00C16927" w:rsidRDefault="00196ECB" w:rsidP="00F96698">
            <w:pPr>
              <w:pStyle w:val="Tabletext"/>
            </w:pPr>
          </w:p>
        </w:tc>
        <w:tc>
          <w:tcPr>
            <w:tcW w:w="11478" w:type="dxa"/>
          </w:tcPr>
          <w:p w14:paraId="7B91FBB0" w14:textId="77777777" w:rsidR="00196ECB" w:rsidRPr="00C16927" w:rsidRDefault="00196ECB" w:rsidP="00F96698">
            <w:pPr>
              <w:pStyle w:val="Tabletext"/>
            </w:pPr>
          </w:p>
        </w:tc>
        <w:tc>
          <w:tcPr>
            <w:tcW w:w="1239" w:type="dxa"/>
          </w:tcPr>
          <w:p w14:paraId="2A719BF4" w14:textId="77777777" w:rsidR="00196ECB" w:rsidRPr="00C16927" w:rsidRDefault="00196ECB" w:rsidP="00F96698">
            <w:pPr>
              <w:pStyle w:val="Tabletext"/>
            </w:pPr>
          </w:p>
        </w:tc>
      </w:tr>
      <w:tr w:rsidR="00196ECB" w:rsidRPr="00C16927" w14:paraId="65A44912" w14:textId="77777777" w:rsidTr="00093275">
        <w:trPr>
          <w:cantSplit/>
          <w:trHeight w:val="454"/>
        </w:trPr>
        <w:tc>
          <w:tcPr>
            <w:tcW w:w="1275" w:type="dxa"/>
          </w:tcPr>
          <w:p w14:paraId="2895FF30" w14:textId="77777777" w:rsidR="00196ECB" w:rsidRPr="00C16927" w:rsidRDefault="00196ECB" w:rsidP="00F96698">
            <w:pPr>
              <w:pStyle w:val="Tabletext"/>
            </w:pPr>
          </w:p>
        </w:tc>
        <w:tc>
          <w:tcPr>
            <w:tcW w:w="11478" w:type="dxa"/>
          </w:tcPr>
          <w:p w14:paraId="1D6B8DC3" w14:textId="77777777" w:rsidR="00196ECB" w:rsidRPr="00C16927" w:rsidRDefault="00196ECB" w:rsidP="00F96698">
            <w:pPr>
              <w:pStyle w:val="Tabletext"/>
            </w:pPr>
          </w:p>
        </w:tc>
        <w:tc>
          <w:tcPr>
            <w:tcW w:w="1239" w:type="dxa"/>
          </w:tcPr>
          <w:p w14:paraId="422A2398" w14:textId="77777777" w:rsidR="00196ECB" w:rsidRPr="00C16927" w:rsidRDefault="00196ECB" w:rsidP="00F96698">
            <w:pPr>
              <w:pStyle w:val="Tabletext"/>
            </w:pPr>
          </w:p>
        </w:tc>
      </w:tr>
      <w:tr w:rsidR="00196ECB" w:rsidRPr="00C16927" w14:paraId="7EA5FA24" w14:textId="77777777" w:rsidTr="00093275">
        <w:trPr>
          <w:cantSplit/>
          <w:trHeight w:val="454"/>
        </w:trPr>
        <w:tc>
          <w:tcPr>
            <w:tcW w:w="1275" w:type="dxa"/>
          </w:tcPr>
          <w:p w14:paraId="6A9422FC" w14:textId="77777777" w:rsidR="00196ECB" w:rsidRPr="00C16927" w:rsidRDefault="00196ECB" w:rsidP="00F96698">
            <w:pPr>
              <w:pStyle w:val="Tabletext"/>
            </w:pPr>
          </w:p>
        </w:tc>
        <w:tc>
          <w:tcPr>
            <w:tcW w:w="11478" w:type="dxa"/>
          </w:tcPr>
          <w:p w14:paraId="500F0985" w14:textId="77777777" w:rsidR="00196ECB" w:rsidRPr="00C16927" w:rsidRDefault="00196ECB" w:rsidP="00F96698">
            <w:pPr>
              <w:pStyle w:val="Tabletext"/>
            </w:pPr>
          </w:p>
        </w:tc>
        <w:tc>
          <w:tcPr>
            <w:tcW w:w="1239" w:type="dxa"/>
          </w:tcPr>
          <w:p w14:paraId="6BED0356" w14:textId="77777777" w:rsidR="00196ECB" w:rsidRPr="00C16927" w:rsidRDefault="00196ECB" w:rsidP="00F96698">
            <w:pPr>
              <w:pStyle w:val="Tabletext"/>
            </w:pPr>
          </w:p>
        </w:tc>
      </w:tr>
    </w:tbl>
    <w:p w14:paraId="407A39AE" w14:textId="77777777" w:rsidR="00196ECB" w:rsidRDefault="00196ECB" w:rsidP="00196ECB">
      <w:pPr>
        <w:spacing w:after="0" w:line="240" w:lineRule="auto"/>
        <w:rPr>
          <w:rFonts w:cs="Arial"/>
          <w:color w:val="000000"/>
          <w:szCs w:val="22"/>
        </w:rPr>
      </w:pPr>
      <w:r>
        <w:rPr>
          <w:rFonts w:cs="Arial"/>
          <w:color w:val="000000"/>
          <w:szCs w:val="22"/>
        </w:rPr>
        <w:br w:type="page"/>
      </w:r>
    </w:p>
    <w:p w14:paraId="3E865C73" w14:textId="047CA008" w:rsidR="00196ECB" w:rsidRPr="003A7B3B" w:rsidRDefault="00196ECB" w:rsidP="00F23459">
      <w:pPr>
        <w:pStyle w:val="Heading4"/>
      </w:pPr>
      <w:r w:rsidRPr="00F27308">
        <w:lastRenderedPageBreak/>
        <w:t>Assessor feedback on completion of the unit:</w:t>
      </w:r>
    </w:p>
    <w:sectPr w:rsidR="00196ECB" w:rsidRPr="003A7B3B" w:rsidSect="00BE1E7E">
      <w:headerReference w:type="first" r:id="rId14"/>
      <w:footerReference w:type="first" r:id="rId15"/>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A4214" w14:textId="77777777" w:rsidR="0064705B" w:rsidRDefault="0064705B" w:rsidP="007D6B87">
      <w:r>
        <w:separator/>
      </w:r>
    </w:p>
  </w:endnote>
  <w:endnote w:type="continuationSeparator" w:id="0">
    <w:p w14:paraId="4DF871CD" w14:textId="77777777"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B2B13" w14:textId="67622650" w:rsidR="007C2206" w:rsidRPr="007F19F4" w:rsidRDefault="00F23459" w:rsidP="00542753">
    <w:pPr>
      <w:pStyle w:val="Footer"/>
      <w:pBdr>
        <w:top w:val="single" w:sz="4" w:space="1" w:color="auto"/>
      </w:pBdr>
    </w:pPr>
    <w:r w:rsidRPr="00F23459">
      <w:t>US0434</w:t>
    </w:r>
    <w:r w:rsidR="009C296C" w:rsidRPr="00EC3E42">
      <w:t xml:space="preserve"> (</w:t>
    </w:r>
    <w:r w:rsidR="003971F7">
      <w:t>J86E 45</w:t>
    </w:r>
    <w:r w:rsidR="009C296C" w:rsidRPr="00EC3E42">
      <w:t xml:space="preserve">) </w:t>
    </w:r>
    <w:r w:rsidRPr="00F23459">
      <w:t xml:space="preserve">Developing </w:t>
    </w:r>
    <w:r w:rsidR="003F6200">
      <w:t>M</w:t>
    </w:r>
    <w:r w:rsidRPr="00F23459">
      <w:t>eta-</w:t>
    </w:r>
    <w:r w:rsidR="003F6200">
      <w:t>S</w:t>
    </w:r>
    <w:r w:rsidRPr="00F23459">
      <w:t xml:space="preserve">kills and </w:t>
    </w:r>
    <w:r w:rsidR="003F6200">
      <w:t>P</w:t>
    </w:r>
    <w:r w:rsidRPr="00F23459">
      <w:t xml:space="preserve">ersonal </w:t>
    </w:r>
    <w:r w:rsidR="003F6200">
      <w:t>P</w:t>
    </w:r>
    <w:r w:rsidRPr="00F23459">
      <w:t>ractice</w:t>
    </w:r>
    <w:r w:rsidR="009C296C" w:rsidRPr="00EC3E42">
      <w:tab/>
    </w:r>
    <w:r w:rsidR="009C296C" w:rsidRPr="00EC3E42">
      <w:fldChar w:fldCharType="begin"/>
    </w:r>
    <w:r w:rsidR="009C296C" w:rsidRPr="00EC3E42">
      <w:instrText xml:space="preserve"> PAGE   \* MERGEFORMAT </w:instrText>
    </w:r>
    <w:r w:rsidR="009C296C" w:rsidRPr="00EC3E42">
      <w:fldChar w:fldCharType="separate"/>
    </w:r>
    <w:r w:rsidR="009C296C">
      <w:t>1</w:t>
    </w:r>
    <w:r w:rsidR="009C296C" w:rsidRPr="00EC3E4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322C" w14:textId="500B1B60" w:rsidR="009C296C" w:rsidRPr="003F6200" w:rsidRDefault="003F6200" w:rsidP="003F6200">
    <w:pPr>
      <w:pStyle w:val="Footer"/>
      <w:pBdr>
        <w:top w:val="single" w:sz="4" w:space="1" w:color="auto"/>
      </w:pBdr>
    </w:pPr>
    <w:r w:rsidRPr="00F23459">
      <w:t>US0434</w:t>
    </w:r>
    <w:r w:rsidRPr="00EC3E42">
      <w:t xml:space="preserve"> (</w:t>
    </w:r>
    <w:r>
      <w:t>SQA code</w:t>
    </w:r>
    <w:r w:rsidRPr="00EC3E42">
      <w:t xml:space="preserve">) </w:t>
    </w:r>
    <w:r w:rsidRPr="00F23459">
      <w:t xml:space="preserve">Developing </w:t>
    </w:r>
    <w:r>
      <w:t>M</w:t>
    </w:r>
    <w:r w:rsidRPr="00F23459">
      <w:t>eta-</w:t>
    </w:r>
    <w:r>
      <w:t>S</w:t>
    </w:r>
    <w:r w:rsidRPr="00F23459">
      <w:t xml:space="preserve">kills and </w:t>
    </w:r>
    <w:r>
      <w:t>P</w:t>
    </w:r>
    <w:r w:rsidRPr="00F23459">
      <w:t xml:space="preserve">ersonal </w:t>
    </w:r>
    <w:r>
      <w:t>P</w:t>
    </w:r>
    <w:r w:rsidRPr="00F23459">
      <w:t>ractice</w:t>
    </w:r>
    <w:r w:rsidRPr="00EC3E42">
      <w:tab/>
    </w:r>
    <w:r w:rsidRPr="00EC3E42">
      <w:fldChar w:fldCharType="begin"/>
    </w:r>
    <w:r w:rsidRPr="00EC3E42">
      <w:instrText xml:space="preserve"> PAGE   \* MERGEFORMAT </w:instrText>
    </w:r>
    <w:r w:rsidRPr="00EC3E42">
      <w:fldChar w:fldCharType="separate"/>
    </w:r>
    <w:r>
      <w:t>2</w:t>
    </w:r>
    <w:r w:rsidRPr="00EC3E4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43C0B" w14:textId="4123914C" w:rsidR="003A7B3B" w:rsidRDefault="003A7B3B" w:rsidP="00093275">
    <w:pPr>
      <w:pStyle w:val="Footer"/>
      <w:pBdr>
        <w:top w:val="single" w:sz="4" w:space="1" w:color="auto"/>
      </w:pBdr>
    </w:pPr>
    <w:r>
      <w:t>SSC</w:t>
    </w:r>
    <w:r w:rsidR="00717DB3">
      <w:t xml:space="preserve"> / </w:t>
    </w:r>
    <w:r>
      <w:t>SDS code</w:t>
    </w:r>
    <w:r w:rsidRPr="00EC3E42">
      <w:t xml:space="preserve"> (</w:t>
    </w:r>
    <w:r>
      <w:t>SQA code</w:t>
    </w:r>
    <w:r w:rsidRPr="00EC3E42">
      <w:t xml:space="preserve">) </w:t>
    </w:r>
    <w:r>
      <w:t>Unit title</w:t>
    </w:r>
    <w:r w:rsidRPr="00EC3E42">
      <w:tab/>
    </w:r>
    <w:r w:rsidRPr="00EC3E42">
      <w:fldChar w:fldCharType="begin"/>
    </w:r>
    <w:r w:rsidRPr="00EC3E42">
      <w:instrText xml:space="preserve"> PAGE   \* MERGEFORMAT </w:instrText>
    </w:r>
    <w:r w:rsidRPr="00EC3E42">
      <w:fldChar w:fldCharType="separate"/>
    </w:r>
    <w:r>
      <w:t>6</w:t>
    </w:r>
    <w:r w:rsidRPr="00EC3E4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1CE92" w14:textId="77777777" w:rsidR="0064705B" w:rsidRDefault="0064705B" w:rsidP="007D6B87">
      <w:r>
        <w:separator/>
      </w:r>
    </w:p>
  </w:footnote>
  <w:footnote w:type="continuationSeparator" w:id="0">
    <w:p w14:paraId="093F5199" w14:textId="77777777" w:rsidR="0064705B" w:rsidRDefault="0064705B" w:rsidP="007D6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33621" w14:textId="77777777" w:rsidR="00C16927" w:rsidRPr="00900935" w:rsidRDefault="00C16927" w:rsidP="009009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238CF"/>
    <w:multiLevelType w:val="hybridMultilevel"/>
    <w:tmpl w:val="60A88256"/>
    <w:lvl w:ilvl="0" w:tplc="C6CE7188">
      <w:start w:val="1"/>
      <w:numFmt w:val="decimal"/>
      <w:lvlText w:val="%1."/>
      <w:lvlJc w:val="left"/>
      <w:pPr>
        <w:ind w:left="1135" w:hanging="360"/>
      </w:p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1" w15:restartNumberingAfterBreak="0">
    <w:nsid w:val="11A170F4"/>
    <w:multiLevelType w:val="hybridMultilevel"/>
    <w:tmpl w:val="2778AD0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185529B2"/>
    <w:multiLevelType w:val="hybridMultilevel"/>
    <w:tmpl w:val="A8A40878"/>
    <w:lvl w:ilvl="0" w:tplc="10ACE934">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3" w15:restartNumberingAfterBreak="0">
    <w:nsid w:val="3C973E53"/>
    <w:multiLevelType w:val="hybridMultilevel"/>
    <w:tmpl w:val="AEE63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CB3FA2"/>
    <w:multiLevelType w:val="multilevel"/>
    <w:tmpl w:val="AD6EF9A2"/>
    <w:lvl w:ilvl="0">
      <w:start w:val="1"/>
      <w:numFmt w:val="decimal"/>
      <w:pStyle w:val="Numberedlistlevel1"/>
      <w:lvlText w:val="%1."/>
      <w:lvlJc w:val="left"/>
      <w:pPr>
        <w:ind w:left="720" w:hanging="360"/>
      </w:pPr>
      <w:rPr>
        <w:rFonts w:hint="default"/>
      </w:rPr>
    </w:lvl>
    <w:lvl w:ilvl="1">
      <w:start w:val="1"/>
      <w:numFmt w:val="decimal"/>
      <w:isLgl/>
      <w:lvlText w:val="%1.%2"/>
      <w:lvlJc w:val="left"/>
      <w:pPr>
        <w:ind w:left="857" w:hanging="432"/>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2680" w:hanging="1800"/>
      </w:pPr>
      <w:rPr>
        <w:rFonts w:hint="default"/>
      </w:rPr>
    </w:lvl>
  </w:abstractNum>
  <w:abstractNum w:abstractNumId="5" w15:restartNumberingAfterBreak="0">
    <w:nsid w:val="6B932F0E"/>
    <w:multiLevelType w:val="hybridMultilevel"/>
    <w:tmpl w:val="F85A2312"/>
    <w:lvl w:ilvl="0" w:tplc="2946DE20">
      <w:start w:val="1"/>
      <w:numFmt w:val="bullet"/>
      <w:pStyle w:val="Bullet2"/>
      <w:lvlText w:val="o"/>
      <w:lvlJc w:val="left"/>
      <w:pPr>
        <w:ind w:left="785"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1D51EF"/>
    <w:multiLevelType w:val="hybridMultilevel"/>
    <w:tmpl w:val="FF9CA7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8083710">
    <w:abstractNumId w:val="2"/>
  </w:num>
  <w:num w:numId="2" w16cid:durableId="539975744">
    <w:abstractNumId w:val="5"/>
  </w:num>
  <w:num w:numId="3" w16cid:durableId="359866569">
    <w:abstractNumId w:val="0"/>
    <w:lvlOverride w:ilvl="0">
      <w:startOverride w:val="1"/>
    </w:lvlOverride>
  </w:num>
  <w:num w:numId="4" w16cid:durableId="1991864946">
    <w:abstractNumId w:val="4"/>
  </w:num>
  <w:num w:numId="5" w16cid:durableId="3861510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87694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2956769">
    <w:abstractNumId w:val="0"/>
  </w:num>
  <w:num w:numId="8" w16cid:durableId="1018778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70448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8584031">
    <w:abstractNumId w:val="6"/>
  </w:num>
  <w:num w:numId="11" w16cid:durableId="1041049823">
    <w:abstractNumId w:val="3"/>
  </w:num>
  <w:num w:numId="12" w16cid:durableId="49133375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characterSpacingControl w:val="doNotCompress"/>
  <w:hdrShapeDefaults>
    <o:shapedefaults v:ext="edit" spidmax="171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87"/>
    <w:rsid w:val="0000470E"/>
    <w:rsid w:val="00007ADD"/>
    <w:rsid w:val="00022398"/>
    <w:rsid w:val="00024741"/>
    <w:rsid w:val="0003090B"/>
    <w:rsid w:val="00033737"/>
    <w:rsid w:val="00033849"/>
    <w:rsid w:val="000339D1"/>
    <w:rsid w:val="0003487E"/>
    <w:rsid w:val="00035C5F"/>
    <w:rsid w:val="000418B8"/>
    <w:rsid w:val="00043830"/>
    <w:rsid w:val="00045F89"/>
    <w:rsid w:val="00052070"/>
    <w:rsid w:val="00067361"/>
    <w:rsid w:val="00074A79"/>
    <w:rsid w:val="00084ADE"/>
    <w:rsid w:val="000878F9"/>
    <w:rsid w:val="00093275"/>
    <w:rsid w:val="000C3C57"/>
    <w:rsid w:val="000C7741"/>
    <w:rsid w:val="000E2EEB"/>
    <w:rsid w:val="000F1925"/>
    <w:rsid w:val="000F7242"/>
    <w:rsid w:val="001114CF"/>
    <w:rsid w:val="00114387"/>
    <w:rsid w:val="0012010E"/>
    <w:rsid w:val="00127C00"/>
    <w:rsid w:val="00140909"/>
    <w:rsid w:val="00142130"/>
    <w:rsid w:val="00144C8F"/>
    <w:rsid w:val="00145D29"/>
    <w:rsid w:val="0017274B"/>
    <w:rsid w:val="001944AB"/>
    <w:rsid w:val="00196ECB"/>
    <w:rsid w:val="001A08BA"/>
    <w:rsid w:val="001A1ACF"/>
    <w:rsid w:val="001B587D"/>
    <w:rsid w:val="001B7FB8"/>
    <w:rsid w:val="001C6E7B"/>
    <w:rsid w:val="001D4C99"/>
    <w:rsid w:val="001E24D9"/>
    <w:rsid w:val="002110E1"/>
    <w:rsid w:val="0021115B"/>
    <w:rsid w:val="00220153"/>
    <w:rsid w:val="002257CE"/>
    <w:rsid w:val="00232AAC"/>
    <w:rsid w:val="002356BA"/>
    <w:rsid w:val="00250577"/>
    <w:rsid w:val="00257CE7"/>
    <w:rsid w:val="00285000"/>
    <w:rsid w:val="002854D9"/>
    <w:rsid w:val="00297A87"/>
    <w:rsid w:val="002B298C"/>
    <w:rsid w:val="002D3C53"/>
    <w:rsid w:val="002D7CD8"/>
    <w:rsid w:val="002E0C3A"/>
    <w:rsid w:val="002E56BD"/>
    <w:rsid w:val="002F75FB"/>
    <w:rsid w:val="003009CD"/>
    <w:rsid w:val="00302770"/>
    <w:rsid w:val="003257BF"/>
    <w:rsid w:val="0033269B"/>
    <w:rsid w:val="00337168"/>
    <w:rsid w:val="003416B7"/>
    <w:rsid w:val="00353085"/>
    <w:rsid w:val="00356F12"/>
    <w:rsid w:val="003704F6"/>
    <w:rsid w:val="0037635C"/>
    <w:rsid w:val="00376E28"/>
    <w:rsid w:val="003971F7"/>
    <w:rsid w:val="003A6249"/>
    <w:rsid w:val="003A7160"/>
    <w:rsid w:val="003A7B3B"/>
    <w:rsid w:val="003B1631"/>
    <w:rsid w:val="003B2A1A"/>
    <w:rsid w:val="003E558E"/>
    <w:rsid w:val="003F0526"/>
    <w:rsid w:val="003F6200"/>
    <w:rsid w:val="00404E4A"/>
    <w:rsid w:val="0041208A"/>
    <w:rsid w:val="00422479"/>
    <w:rsid w:val="00437404"/>
    <w:rsid w:val="00455B8C"/>
    <w:rsid w:val="00461DA8"/>
    <w:rsid w:val="00463972"/>
    <w:rsid w:val="0046782E"/>
    <w:rsid w:val="00473159"/>
    <w:rsid w:val="00475780"/>
    <w:rsid w:val="00475E51"/>
    <w:rsid w:val="004805E2"/>
    <w:rsid w:val="004A7E98"/>
    <w:rsid w:val="004C70F0"/>
    <w:rsid w:val="004D0D79"/>
    <w:rsid w:val="004D18EB"/>
    <w:rsid w:val="004D1FDE"/>
    <w:rsid w:val="004D6183"/>
    <w:rsid w:val="004E1A60"/>
    <w:rsid w:val="004E265F"/>
    <w:rsid w:val="004F4092"/>
    <w:rsid w:val="004F5396"/>
    <w:rsid w:val="0052055B"/>
    <w:rsid w:val="00535D18"/>
    <w:rsid w:val="0053694E"/>
    <w:rsid w:val="00541F07"/>
    <w:rsid w:val="00542753"/>
    <w:rsid w:val="005454FB"/>
    <w:rsid w:val="00546120"/>
    <w:rsid w:val="0055246F"/>
    <w:rsid w:val="005545E0"/>
    <w:rsid w:val="00557C2B"/>
    <w:rsid w:val="00563AF6"/>
    <w:rsid w:val="00570707"/>
    <w:rsid w:val="00581126"/>
    <w:rsid w:val="005924F9"/>
    <w:rsid w:val="005A1255"/>
    <w:rsid w:val="005A498E"/>
    <w:rsid w:val="005A775F"/>
    <w:rsid w:val="005B2419"/>
    <w:rsid w:val="005B2C11"/>
    <w:rsid w:val="005B3BA8"/>
    <w:rsid w:val="005B69A9"/>
    <w:rsid w:val="005B6B0C"/>
    <w:rsid w:val="005C4CF9"/>
    <w:rsid w:val="005E4E6A"/>
    <w:rsid w:val="005F6168"/>
    <w:rsid w:val="006225A5"/>
    <w:rsid w:val="00626406"/>
    <w:rsid w:val="00630985"/>
    <w:rsid w:val="006325C8"/>
    <w:rsid w:val="00637B30"/>
    <w:rsid w:val="0064338D"/>
    <w:rsid w:val="0064705B"/>
    <w:rsid w:val="00652C4D"/>
    <w:rsid w:val="006532DA"/>
    <w:rsid w:val="00657B7D"/>
    <w:rsid w:val="00663741"/>
    <w:rsid w:val="00664F65"/>
    <w:rsid w:val="00682AED"/>
    <w:rsid w:val="006A6938"/>
    <w:rsid w:val="006A74C8"/>
    <w:rsid w:val="006B2AE4"/>
    <w:rsid w:val="006B73D3"/>
    <w:rsid w:val="006D4B85"/>
    <w:rsid w:val="006E19E0"/>
    <w:rsid w:val="006E3028"/>
    <w:rsid w:val="00702172"/>
    <w:rsid w:val="00703F1C"/>
    <w:rsid w:val="00707054"/>
    <w:rsid w:val="007074A2"/>
    <w:rsid w:val="00712754"/>
    <w:rsid w:val="0071450F"/>
    <w:rsid w:val="007158CB"/>
    <w:rsid w:val="00717DB3"/>
    <w:rsid w:val="00721829"/>
    <w:rsid w:val="007339BA"/>
    <w:rsid w:val="00735216"/>
    <w:rsid w:val="007415CC"/>
    <w:rsid w:val="0075611C"/>
    <w:rsid w:val="00766054"/>
    <w:rsid w:val="00784536"/>
    <w:rsid w:val="007A171E"/>
    <w:rsid w:val="007A49C0"/>
    <w:rsid w:val="007A4A0B"/>
    <w:rsid w:val="007C0314"/>
    <w:rsid w:val="007C1E5F"/>
    <w:rsid w:val="007C2206"/>
    <w:rsid w:val="007C441F"/>
    <w:rsid w:val="007C6081"/>
    <w:rsid w:val="007C6C2F"/>
    <w:rsid w:val="007D6B87"/>
    <w:rsid w:val="007E2C2E"/>
    <w:rsid w:val="007E3097"/>
    <w:rsid w:val="007E593A"/>
    <w:rsid w:val="007E6E55"/>
    <w:rsid w:val="007F19F4"/>
    <w:rsid w:val="0080364C"/>
    <w:rsid w:val="008074FB"/>
    <w:rsid w:val="00814E1E"/>
    <w:rsid w:val="0081508E"/>
    <w:rsid w:val="00815751"/>
    <w:rsid w:val="00816589"/>
    <w:rsid w:val="00816733"/>
    <w:rsid w:val="00816CB5"/>
    <w:rsid w:val="0081720E"/>
    <w:rsid w:val="00817558"/>
    <w:rsid w:val="0082228C"/>
    <w:rsid w:val="008223A7"/>
    <w:rsid w:val="008358A8"/>
    <w:rsid w:val="008418C2"/>
    <w:rsid w:val="00854CEF"/>
    <w:rsid w:val="00856843"/>
    <w:rsid w:val="00857484"/>
    <w:rsid w:val="00865B63"/>
    <w:rsid w:val="00865F40"/>
    <w:rsid w:val="00871A43"/>
    <w:rsid w:val="00881B9F"/>
    <w:rsid w:val="00895D98"/>
    <w:rsid w:val="00897E1A"/>
    <w:rsid w:val="008A1C80"/>
    <w:rsid w:val="008B5C01"/>
    <w:rsid w:val="008B73C0"/>
    <w:rsid w:val="008E7792"/>
    <w:rsid w:val="008F5510"/>
    <w:rsid w:val="00910423"/>
    <w:rsid w:val="009157B2"/>
    <w:rsid w:val="009207C6"/>
    <w:rsid w:val="009208CD"/>
    <w:rsid w:val="00921C41"/>
    <w:rsid w:val="00934964"/>
    <w:rsid w:val="00944A38"/>
    <w:rsid w:val="009500A4"/>
    <w:rsid w:val="00954195"/>
    <w:rsid w:val="00954A3B"/>
    <w:rsid w:val="0096134C"/>
    <w:rsid w:val="00970D9B"/>
    <w:rsid w:val="009772AA"/>
    <w:rsid w:val="00980FEB"/>
    <w:rsid w:val="009A00E2"/>
    <w:rsid w:val="009B6AB8"/>
    <w:rsid w:val="009C296C"/>
    <w:rsid w:val="009D2F33"/>
    <w:rsid w:val="009D38D7"/>
    <w:rsid w:val="009D62E6"/>
    <w:rsid w:val="009F0AEC"/>
    <w:rsid w:val="009F73D6"/>
    <w:rsid w:val="009F78B7"/>
    <w:rsid w:val="00A04E57"/>
    <w:rsid w:val="00A053D1"/>
    <w:rsid w:val="00A067C0"/>
    <w:rsid w:val="00A244A9"/>
    <w:rsid w:val="00A35741"/>
    <w:rsid w:val="00A36B8B"/>
    <w:rsid w:val="00A36DCC"/>
    <w:rsid w:val="00A41707"/>
    <w:rsid w:val="00A41C5B"/>
    <w:rsid w:val="00A42A57"/>
    <w:rsid w:val="00A43D1C"/>
    <w:rsid w:val="00A45092"/>
    <w:rsid w:val="00A46A34"/>
    <w:rsid w:val="00A532E7"/>
    <w:rsid w:val="00A61A20"/>
    <w:rsid w:val="00A73BB7"/>
    <w:rsid w:val="00A76ACC"/>
    <w:rsid w:val="00A82108"/>
    <w:rsid w:val="00A82F91"/>
    <w:rsid w:val="00A83A39"/>
    <w:rsid w:val="00A93BFA"/>
    <w:rsid w:val="00A95DD4"/>
    <w:rsid w:val="00AA4D92"/>
    <w:rsid w:val="00AB145D"/>
    <w:rsid w:val="00AB2D75"/>
    <w:rsid w:val="00AC0ABF"/>
    <w:rsid w:val="00AC70FC"/>
    <w:rsid w:val="00AD095C"/>
    <w:rsid w:val="00AD2D41"/>
    <w:rsid w:val="00AE1A7D"/>
    <w:rsid w:val="00AE43CB"/>
    <w:rsid w:val="00AE641D"/>
    <w:rsid w:val="00AF0146"/>
    <w:rsid w:val="00AF0664"/>
    <w:rsid w:val="00AF1A60"/>
    <w:rsid w:val="00B06455"/>
    <w:rsid w:val="00B3086E"/>
    <w:rsid w:val="00B3602D"/>
    <w:rsid w:val="00B376D4"/>
    <w:rsid w:val="00B42EA0"/>
    <w:rsid w:val="00B45DC2"/>
    <w:rsid w:val="00B54760"/>
    <w:rsid w:val="00B55A19"/>
    <w:rsid w:val="00B62FBF"/>
    <w:rsid w:val="00B65653"/>
    <w:rsid w:val="00B65A83"/>
    <w:rsid w:val="00B663C3"/>
    <w:rsid w:val="00B7778E"/>
    <w:rsid w:val="00B8564E"/>
    <w:rsid w:val="00B8589F"/>
    <w:rsid w:val="00B90C67"/>
    <w:rsid w:val="00BA3C6F"/>
    <w:rsid w:val="00BC3CE1"/>
    <w:rsid w:val="00BD0A78"/>
    <w:rsid w:val="00BD446B"/>
    <w:rsid w:val="00BE10F5"/>
    <w:rsid w:val="00BE1E7E"/>
    <w:rsid w:val="00BE3E3E"/>
    <w:rsid w:val="00BE4751"/>
    <w:rsid w:val="00BE76AF"/>
    <w:rsid w:val="00BF1609"/>
    <w:rsid w:val="00BF51E7"/>
    <w:rsid w:val="00BF73C1"/>
    <w:rsid w:val="00BF74D0"/>
    <w:rsid w:val="00BF7911"/>
    <w:rsid w:val="00BF7CB5"/>
    <w:rsid w:val="00C0727A"/>
    <w:rsid w:val="00C141E3"/>
    <w:rsid w:val="00C148CA"/>
    <w:rsid w:val="00C151C6"/>
    <w:rsid w:val="00C16927"/>
    <w:rsid w:val="00C24D4A"/>
    <w:rsid w:val="00C31CBB"/>
    <w:rsid w:val="00C4297B"/>
    <w:rsid w:val="00C45EDC"/>
    <w:rsid w:val="00C6193E"/>
    <w:rsid w:val="00C6719C"/>
    <w:rsid w:val="00C728C8"/>
    <w:rsid w:val="00C83814"/>
    <w:rsid w:val="00C84D32"/>
    <w:rsid w:val="00CB4EC1"/>
    <w:rsid w:val="00CD1F8C"/>
    <w:rsid w:val="00CE03D4"/>
    <w:rsid w:val="00CE1EFE"/>
    <w:rsid w:val="00CF1F4A"/>
    <w:rsid w:val="00CF258A"/>
    <w:rsid w:val="00D03041"/>
    <w:rsid w:val="00D26563"/>
    <w:rsid w:val="00D43CBC"/>
    <w:rsid w:val="00D516B1"/>
    <w:rsid w:val="00D554F8"/>
    <w:rsid w:val="00D624D6"/>
    <w:rsid w:val="00D744DF"/>
    <w:rsid w:val="00D93027"/>
    <w:rsid w:val="00DB0658"/>
    <w:rsid w:val="00DC1834"/>
    <w:rsid w:val="00DD1E86"/>
    <w:rsid w:val="00DD3C8F"/>
    <w:rsid w:val="00DD4B65"/>
    <w:rsid w:val="00DF3CC5"/>
    <w:rsid w:val="00DF542C"/>
    <w:rsid w:val="00E12B5F"/>
    <w:rsid w:val="00E135C2"/>
    <w:rsid w:val="00E142B5"/>
    <w:rsid w:val="00E22DFE"/>
    <w:rsid w:val="00E30352"/>
    <w:rsid w:val="00E33273"/>
    <w:rsid w:val="00E35314"/>
    <w:rsid w:val="00E36C4A"/>
    <w:rsid w:val="00E61770"/>
    <w:rsid w:val="00E62CD6"/>
    <w:rsid w:val="00E8227E"/>
    <w:rsid w:val="00E92ED0"/>
    <w:rsid w:val="00EA27EA"/>
    <w:rsid w:val="00EA3565"/>
    <w:rsid w:val="00EA48C8"/>
    <w:rsid w:val="00EC1450"/>
    <w:rsid w:val="00EC1A3A"/>
    <w:rsid w:val="00EC3403"/>
    <w:rsid w:val="00EC3E42"/>
    <w:rsid w:val="00EC6242"/>
    <w:rsid w:val="00ED0426"/>
    <w:rsid w:val="00ED2B8E"/>
    <w:rsid w:val="00ED40E6"/>
    <w:rsid w:val="00ED4389"/>
    <w:rsid w:val="00ED4CAF"/>
    <w:rsid w:val="00ED4D06"/>
    <w:rsid w:val="00F03F59"/>
    <w:rsid w:val="00F04E83"/>
    <w:rsid w:val="00F11177"/>
    <w:rsid w:val="00F1158C"/>
    <w:rsid w:val="00F178B0"/>
    <w:rsid w:val="00F23459"/>
    <w:rsid w:val="00F27308"/>
    <w:rsid w:val="00F3442C"/>
    <w:rsid w:val="00F3471E"/>
    <w:rsid w:val="00F36B88"/>
    <w:rsid w:val="00F45F55"/>
    <w:rsid w:val="00F526EC"/>
    <w:rsid w:val="00F62EE8"/>
    <w:rsid w:val="00F651D3"/>
    <w:rsid w:val="00F65886"/>
    <w:rsid w:val="00F71957"/>
    <w:rsid w:val="00F71DE4"/>
    <w:rsid w:val="00F73B71"/>
    <w:rsid w:val="00F758B5"/>
    <w:rsid w:val="00F76C65"/>
    <w:rsid w:val="00F81E44"/>
    <w:rsid w:val="00F86058"/>
    <w:rsid w:val="00F872DE"/>
    <w:rsid w:val="00F9054E"/>
    <w:rsid w:val="00F91FAF"/>
    <w:rsid w:val="00F96698"/>
    <w:rsid w:val="00F976DE"/>
    <w:rsid w:val="00FA27D1"/>
    <w:rsid w:val="00FA4152"/>
    <w:rsid w:val="00FB5270"/>
    <w:rsid w:val="00FC4A30"/>
    <w:rsid w:val="00FC50B2"/>
    <w:rsid w:val="00FD0AAF"/>
    <w:rsid w:val="00FD2D45"/>
    <w:rsid w:val="00FE4958"/>
    <w:rsid w:val="00FF34A1"/>
    <w:rsid w:val="00FF6492"/>
    <w:rsid w:val="00FF6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1009"/>
    <o:shapelayout v:ext="edit">
      <o:idmap v:ext="edit" data="1"/>
    </o:shapelayout>
  </w:shapeDefaults>
  <w:decimalSymbol w:val="."/>
  <w:listSeparator w:val=","/>
  <w14:docId w14:val="773C4544"/>
  <w15:docId w15:val="{9214791D-527E-48E7-928B-F49A70183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27E"/>
    <w:pPr>
      <w:spacing w:after="240" w:line="360" w:lineRule="auto"/>
    </w:pPr>
    <w:rPr>
      <w:rFonts w:ascii="Arial" w:eastAsia="Times New Roman" w:hAnsi="Arial"/>
      <w:sz w:val="24"/>
      <w:lang w:eastAsia="en-US" w:bidi="en-US"/>
    </w:rPr>
  </w:style>
  <w:style w:type="paragraph" w:styleId="Heading1">
    <w:name w:val="heading 1"/>
    <w:next w:val="Normal"/>
    <w:link w:val="Heading1Char"/>
    <w:uiPriority w:val="1"/>
    <w:qFormat/>
    <w:rsid w:val="00356F12"/>
    <w:pPr>
      <w:keepNext/>
      <w:spacing w:after="240"/>
      <w:outlineLvl w:val="0"/>
    </w:pPr>
    <w:rPr>
      <w:rFonts w:ascii="Arial" w:eastAsiaTheme="majorEastAsia" w:hAnsi="Arial" w:cstheme="majorBidi"/>
      <w:b/>
      <w:bCs/>
      <w:kern w:val="32"/>
      <w:sz w:val="48"/>
      <w:szCs w:val="32"/>
      <w:lang w:val="en-US" w:eastAsia="en-US" w:bidi="en-US"/>
    </w:rPr>
  </w:style>
  <w:style w:type="paragraph" w:styleId="Heading2">
    <w:name w:val="heading 2"/>
    <w:basedOn w:val="Normal"/>
    <w:next w:val="Normal"/>
    <w:link w:val="Heading2Char"/>
    <w:uiPriority w:val="2"/>
    <w:qFormat/>
    <w:rsid w:val="00093275"/>
    <w:pPr>
      <w:keepNext/>
      <w:keepLines/>
      <w:spacing w:line="240" w:lineRule="auto"/>
      <w:outlineLvl w:val="1"/>
    </w:pPr>
    <w:rPr>
      <w:rFonts w:eastAsiaTheme="majorEastAsia" w:cstheme="majorBidi"/>
      <w:b/>
      <w:sz w:val="36"/>
      <w:szCs w:val="26"/>
    </w:rPr>
  </w:style>
  <w:style w:type="paragraph" w:styleId="Heading3">
    <w:name w:val="heading 3"/>
    <w:basedOn w:val="Normal"/>
    <w:next w:val="Normal"/>
    <w:link w:val="Heading3Char"/>
    <w:uiPriority w:val="3"/>
    <w:qFormat/>
    <w:rsid w:val="006E3028"/>
    <w:pPr>
      <w:keepNext/>
      <w:keepLines/>
      <w:spacing w:line="240" w:lineRule="auto"/>
      <w:outlineLvl w:val="2"/>
    </w:pPr>
    <w:rPr>
      <w:rFonts w:eastAsiaTheme="majorEastAsia" w:cstheme="majorBidi"/>
      <w:b/>
      <w:sz w:val="28"/>
      <w:szCs w:val="24"/>
    </w:rPr>
  </w:style>
  <w:style w:type="paragraph" w:styleId="Heading4">
    <w:name w:val="heading 4"/>
    <w:basedOn w:val="Normal"/>
    <w:next w:val="Normal"/>
    <w:link w:val="Heading4Char"/>
    <w:uiPriority w:val="4"/>
    <w:qFormat/>
    <w:rsid w:val="006E3028"/>
    <w:pPr>
      <w:keepNext/>
      <w:keepLines/>
      <w:spacing w:line="240" w:lineRule="auto"/>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10"/>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uiPriority w:val="10"/>
    <w:rsid w:val="009D38D7"/>
    <w:rPr>
      <w:rFonts w:ascii="Arial" w:eastAsia="Times New Roman" w:hAnsi="Arial"/>
      <w:sz w:val="18"/>
      <w:lang w:val="en-US" w:eastAsia="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1">
    <w:name w:val="Bullet 1"/>
    <w:basedOn w:val="Normal"/>
    <w:uiPriority w:val="7"/>
    <w:qFormat/>
    <w:rsid w:val="00ED4D06"/>
    <w:pPr>
      <w:numPr>
        <w:numId w:val="1"/>
      </w:numPr>
      <w:spacing w:after="120"/>
    </w:pPr>
    <w:rPr>
      <w:rFonts w:cs="Arial"/>
      <w:szCs w:val="24"/>
    </w:rPr>
  </w:style>
  <w:style w:type="character" w:customStyle="1" w:styleId="Heading1Char">
    <w:name w:val="Heading 1 Char"/>
    <w:basedOn w:val="DefaultParagraphFont"/>
    <w:link w:val="Heading1"/>
    <w:uiPriority w:val="1"/>
    <w:rsid w:val="00B55A19"/>
    <w:rPr>
      <w:rFonts w:ascii="Arial" w:eastAsiaTheme="majorEastAsia" w:hAnsi="Arial" w:cstheme="majorBidi"/>
      <w:b/>
      <w:bCs/>
      <w:kern w:val="32"/>
      <w:sz w:val="48"/>
      <w:szCs w:val="32"/>
      <w:lang w:val="en-US" w:eastAsia="en-US" w:bidi="en-US"/>
    </w:rPr>
  </w:style>
  <w:style w:type="paragraph" w:customStyle="1" w:styleId="Numberedlistlevel2">
    <w:name w:val="Numbered list level 2"/>
    <w:basedOn w:val="Normal"/>
    <w:next w:val="Normal"/>
    <w:uiPriority w:val="6"/>
    <w:qFormat/>
    <w:rsid w:val="00E8227E"/>
    <w:pPr>
      <w:spacing w:after="120"/>
      <w:ind w:left="425"/>
    </w:pPr>
  </w:style>
  <w:style w:type="paragraph" w:customStyle="1" w:styleId="Bullet2">
    <w:name w:val="Bullet 2"/>
    <w:basedOn w:val="Normal"/>
    <w:uiPriority w:val="8"/>
    <w:qFormat/>
    <w:rsid w:val="00ED4D06"/>
    <w:pPr>
      <w:numPr>
        <w:numId w:val="2"/>
      </w:numPr>
      <w:spacing w:after="120"/>
    </w:pPr>
    <w:rPr>
      <w:lang w:val="en-US"/>
    </w:rPr>
  </w:style>
  <w:style w:type="paragraph" w:styleId="ListParagraph">
    <w:name w:val="List Paragraph"/>
    <w:basedOn w:val="Normal"/>
    <w:uiPriority w:val="34"/>
    <w:qFormat/>
    <w:rsid w:val="00944A38"/>
    <w:pPr>
      <w:ind w:left="720"/>
      <w:contextualSpacing/>
    </w:pPr>
  </w:style>
  <w:style w:type="character" w:styleId="CommentReference">
    <w:name w:val="annotation reference"/>
    <w:basedOn w:val="DefaultParagraphFont"/>
    <w:uiPriority w:val="99"/>
    <w:semiHidden/>
    <w:unhideWhenUsed/>
    <w:rsid w:val="00A95DD4"/>
    <w:rPr>
      <w:sz w:val="16"/>
      <w:szCs w:val="16"/>
    </w:rPr>
  </w:style>
  <w:style w:type="paragraph" w:styleId="CommentText">
    <w:name w:val="annotation text"/>
    <w:basedOn w:val="Normal"/>
    <w:link w:val="CommentTextChar"/>
    <w:uiPriority w:val="99"/>
    <w:unhideWhenUsed/>
    <w:rsid w:val="00A95DD4"/>
    <w:pPr>
      <w:spacing w:line="240" w:lineRule="auto"/>
    </w:pPr>
    <w:rPr>
      <w:sz w:val="20"/>
    </w:rPr>
  </w:style>
  <w:style w:type="character" w:customStyle="1" w:styleId="CommentTextChar">
    <w:name w:val="Comment Text Char"/>
    <w:basedOn w:val="DefaultParagraphFont"/>
    <w:link w:val="CommentText"/>
    <w:uiPriority w:val="99"/>
    <w:rsid w:val="00A95DD4"/>
    <w:rPr>
      <w:rFonts w:ascii="Arial" w:eastAsia="Times New Roman" w:hAnsi="Arial"/>
      <w:lang w:eastAsia="en-US" w:bidi="en-US"/>
    </w:rPr>
  </w:style>
  <w:style w:type="paragraph" w:styleId="CommentSubject">
    <w:name w:val="annotation subject"/>
    <w:basedOn w:val="CommentText"/>
    <w:next w:val="CommentText"/>
    <w:link w:val="CommentSubjectChar"/>
    <w:uiPriority w:val="99"/>
    <w:semiHidden/>
    <w:unhideWhenUsed/>
    <w:rsid w:val="00A95DD4"/>
    <w:rPr>
      <w:b/>
      <w:bCs/>
    </w:rPr>
  </w:style>
  <w:style w:type="character" w:customStyle="1" w:styleId="CommentSubjectChar">
    <w:name w:val="Comment Subject Char"/>
    <w:basedOn w:val="CommentTextChar"/>
    <w:link w:val="CommentSubject"/>
    <w:uiPriority w:val="99"/>
    <w:semiHidden/>
    <w:rsid w:val="00A95DD4"/>
    <w:rPr>
      <w:rFonts w:ascii="Arial" w:eastAsia="Times New Roman" w:hAnsi="Arial"/>
      <w:b/>
      <w:bCs/>
      <w:lang w:eastAsia="en-US" w:bidi="en-US"/>
    </w:rPr>
  </w:style>
  <w:style w:type="paragraph" w:customStyle="1" w:styleId="Tabletext">
    <w:name w:val="Table text"/>
    <w:basedOn w:val="Normal"/>
    <w:uiPriority w:val="9"/>
    <w:qFormat/>
    <w:rsid w:val="006225A5"/>
    <w:pPr>
      <w:spacing w:after="0" w:line="240" w:lineRule="auto"/>
    </w:pPr>
  </w:style>
  <w:style w:type="paragraph" w:customStyle="1" w:styleId="Numberedlistlevel1">
    <w:name w:val="Numbered list level 1"/>
    <w:basedOn w:val="Normal"/>
    <w:next w:val="Normal"/>
    <w:uiPriority w:val="5"/>
    <w:qFormat/>
    <w:rsid w:val="00A43D1C"/>
    <w:pPr>
      <w:numPr>
        <w:numId w:val="4"/>
      </w:numPr>
      <w:spacing w:after="120"/>
      <w:ind w:left="425" w:hanging="425"/>
    </w:pPr>
  </w:style>
  <w:style w:type="character" w:customStyle="1" w:styleId="Heading2Char">
    <w:name w:val="Heading 2 Char"/>
    <w:basedOn w:val="DefaultParagraphFont"/>
    <w:link w:val="Heading2"/>
    <w:uiPriority w:val="2"/>
    <w:rsid w:val="00093275"/>
    <w:rPr>
      <w:rFonts w:ascii="Arial" w:eastAsiaTheme="majorEastAsia" w:hAnsi="Arial" w:cstheme="majorBidi"/>
      <w:b/>
      <w:sz w:val="36"/>
      <w:szCs w:val="26"/>
      <w:lang w:eastAsia="en-US" w:bidi="en-US"/>
    </w:rPr>
  </w:style>
  <w:style w:type="character" w:customStyle="1" w:styleId="Heading3Char">
    <w:name w:val="Heading 3 Char"/>
    <w:basedOn w:val="DefaultParagraphFont"/>
    <w:link w:val="Heading3"/>
    <w:uiPriority w:val="3"/>
    <w:rsid w:val="009D38D7"/>
    <w:rPr>
      <w:rFonts w:ascii="Arial" w:eastAsiaTheme="majorEastAsia" w:hAnsi="Arial" w:cstheme="majorBidi"/>
      <w:b/>
      <w:sz w:val="28"/>
      <w:szCs w:val="24"/>
      <w:lang w:eastAsia="en-US" w:bidi="en-US"/>
    </w:rPr>
  </w:style>
  <w:style w:type="character" w:customStyle="1" w:styleId="Heading4Char">
    <w:name w:val="Heading 4 Char"/>
    <w:basedOn w:val="DefaultParagraphFont"/>
    <w:link w:val="Heading4"/>
    <w:uiPriority w:val="4"/>
    <w:rsid w:val="009D38D7"/>
    <w:rPr>
      <w:rFonts w:ascii="Arial" w:eastAsiaTheme="majorEastAsia" w:hAnsi="Arial" w:cstheme="majorBidi"/>
      <w:b/>
      <w:iCs/>
      <w:sz w:val="24"/>
      <w:lang w:eastAsia="en-US" w:bidi="en-US"/>
    </w:rPr>
  </w:style>
  <w:style w:type="character" w:styleId="PlaceholderText">
    <w:name w:val="Placeholder Text"/>
    <w:basedOn w:val="DefaultParagraphFont"/>
    <w:uiPriority w:val="99"/>
    <w:semiHidden/>
    <w:rsid w:val="00A053D1"/>
    <w:rPr>
      <w:color w:val="666666"/>
    </w:rPr>
  </w:style>
  <w:style w:type="paragraph" w:styleId="Header">
    <w:name w:val="header"/>
    <w:basedOn w:val="Normal"/>
    <w:link w:val="HeaderChar"/>
    <w:uiPriority w:val="99"/>
    <w:unhideWhenUsed/>
    <w:rsid w:val="00093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275"/>
    <w:rPr>
      <w:rFonts w:ascii="Arial" w:eastAsia="Times New Roman" w:hAnsi="Arial"/>
      <w:sz w:val="24"/>
      <w:lang w:eastAsia="en-US" w:bidi="en-US"/>
    </w:rPr>
  </w:style>
  <w:style w:type="paragraph" w:customStyle="1" w:styleId="Tabletextnumbering">
    <w:name w:val="Table text numbering"/>
    <w:qFormat/>
    <w:rsid w:val="00114387"/>
    <w:pPr>
      <w:ind w:left="425" w:hanging="425"/>
    </w:pPr>
    <w:rPr>
      <w:rFonts w:ascii="Arial" w:eastAsia="Times New Roman" w:hAnsi="Arial"/>
      <w:sz w:val="24"/>
      <w:lang w:eastAsia="en-US" w:bidi="en-US"/>
    </w:rPr>
  </w:style>
  <w:style w:type="character" w:styleId="Hyperlink">
    <w:name w:val="Hyperlink"/>
    <w:basedOn w:val="DefaultParagraphFont"/>
    <w:uiPriority w:val="99"/>
    <w:unhideWhenUsed/>
    <w:rsid w:val="00437404"/>
    <w:rPr>
      <w:color w:val="0000FF" w:themeColor="hyperlink"/>
      <w:u w:val="single"/>
    </w:rPr>
  </w:style>
  <w:style w:type="character" w:styleId="UnresolvedMention">
    <w:name w:val="Unresolved Mention"/>
    <w:basedOn w:val="DefaultParagraphFont"/>
    <w:uiPriority w:val="99"/>
    <w:semiHidden/>
    <w:unhideWhenUsed/>
    <w:rsid w:val="00437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renticeshipdevelopment@sds.co.uk"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sqa.org.uk/sqa/files_ccc/20240626%20AS%20Dip%20Hospitality&amp;Professional%20Cookery.docx" TargetMode="External"/><Relationship Id="rId4" Type="http://schemas.openxmlformats.org/officeDocument/2006/relationships/settings" Target="settings.xml"/><Relationship Id="rId9" Type="http://schemas.openxmlformats.org/officeDocument/2006/relationships/hyperlink" Target="https://www.sqa.org.uk/sqa/files_ccc/20220316%20Overarching%20Assessment%20Strategy%20for%20CBQs%20v2.doc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EB6D0-5FC5-4898-AE2E-1F7E061A4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Sharpe</dc:creator>
  <cp:lastModifiedBy>Alison Barclay</cp:lastModifiedBy>
  <cp:revision>4</cp:revision>
  <cp:lastPrinted>2017-03-28T15:41:00Z</cp:lastPrinted>
  <dcterms:created xsi:type="dcterms:W3CDTF">2024-11-06T17:29:00Z</dcterms:created>
  <dcterms:modified xsi:type="dcterms:W3CDTF">2024-11-07T14:45:00Z</dcterms:modified>
</cp:coreProperties>
</file>