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C2D2" w14:textId="2210A179" w:rsidR="004663FF" w:rsidRPr="004663FF" w:rsidRDefault="004663FF" w:rsidP="00053DC9">
      <w:pPr>
        <w:pStyle w:val="Titlepage2"/>
      </w:pPr>
      <w:r w:rsidRPr="004663FF">
        <w:rPr>
          <w:noProof/>
        </w:rPr>
        <w:drawing>
          <wp:anchor distT="0" distB="0" distL="114300" distR="114300" simplePos="0" relativeHeight="251659264" behindDoc="0" locked="1" layoutInCell="1" allowOverlap="1" wp14:anchorId="775AD65C" wp14:editId="72DE6D19">
            <wp:simplePos x="0" y="0"/>
            <wp:positionH relativeFrom="margin">
              <wp:posOffset>3917315</wp:posOffset>
            </wp:positionH>
            <wp:positionV relativeFrom="margin">
              <wp:posOffset>0</wp:posOffset>
            </wp:positionV>
            <wp:extent cx="1850400" cy="975600"/>
            <wp:effectExtent l="0" t="0" r="0" b="0"/>
            <wp:wrapSquare wrapText="bothSides"/>
            <wp:docPr id="2" name="Picture 2" descr="SQ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QA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00" cy="9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3FF">
        <w:t>National Course modification summary:</w:t>
      </w:r>
      <w:r w:rsidR="0072321D">
        <w:t xml:space="preserve"> </w:t>
      </w:r>
      <w:r w:rsidR="00C564F8">
        <w:t>Mathematics</w:t>
      </w:r>
    </w:p>
    <w:p w14:paraId="3FB6C409" w14:textId="30A978E2" w:rsidR="004663FF" w:rsidRPr="004663FF" w:rsidRDefault="004663FF" w:rsidP="00053DC9">
      <w:pPr>
        <w:pStyle w:val="Heading3"/>
      </w:pPr>
      <w:r w:rsidRPr="004663FF">
        <w:t>National 4, National 5, Higher and Advanced Higher: session 2021–22</w:t>
      </w:r>
    </w:p>
    <w:p w14:paraId="618B6DA0" w14:textId="77777777" w:rsidR="004663FF" w:rsidRPr="004663FF" w:rsidRDefault="004663FF" w:rsidP="004663FF">
      <w:pPr>
        <w:rPr>
          <w:lang w:val="en"/>
        </w:rPr>
      </w:pPr>
    </w:p>
    <w:p w14:paraId="6A045571" w14:textId="51838C59" w:rsidR="004663FF" w:rsidRDefault="004663FF" w:rsidP="00933415">
      <w:pPr>
        <w:pStyle w:val="Heading4"/>
      </w:pPr>
      <w:r w:rsidRPr="004663FF">
        <w:t>National 4</w:t>
      </w:r>
    </w:p>
    <w:p w14:paraId="441E8B48" w14:textId="50D856CD" w:rsidR="00A3573B" w:rsidRDefault="00A3573B" w:rsidP="003D6A99">
      <w:pPr>
        <w:pStyle w:val="Heading5"/>
        <w:rPr>
          <w:lang w:eastAsia="en-GB"/>
        </w:rPr>
      </w:pPr>
      <w:r>
        <w:rPr>
          <w:lang w:eastAsia="en-GB"/>
        </w:rPr>
        <w:t>Added value unit</w:t>
      </w:r>
    </w:p>
    <w:p w14:paraId="0A4CB56A" w14:textId="6B14D5FB" w:rsidR="00933415" w:rsidRPr="00C26F51" w:rsidRDefault="00933415" w:rsidP="00933415">
      <w:pPr>
        <w:pStyle w:val="Standardtext"/>
        <w:rPr>
          <w:color w:val="000000" w:themeColor="text1"/>
          <w:lang w:eastAsia="en-GB"/>
        </w:rPr>
      </w:pPr>
      <w:r w:rsidRPr="00C26F51">
        <w:rPr>
          <w:color w:val="000000" w:themeColor="text1"/>
          <w:lang w:eastAsia="en-GB"/>
        </w:rPr>
        <w:t>The requirement to complete the added value unit is removed for session 2021</w:t>
      </w:r>
      <w:r w:rsidRPr="00C26F51">
        <w:rPr>
          <w:rFonts w:cs="Arial"/>
          <w:color w:val="000000" w:themeColor="text1"/>
          <w:lang w:eastAsia="en-GB"/>
        </w:rPr>
        <w:t>–</w:t>
      </w:r>
      <w:r w:rsidRPr="00C26F51">
        <w:rPr>
          <w:color w:val="000000" w:themeColor="text1"/>
          <w:lang w:eastAsia="en-GB"/>
        </w:rPr>
        <w:t xml:space="preserve">22. To achieve the overall course award for National 4 this session, candidates must pass all other contributing units in the National 4 course. You </w:t>
      </w:r>
      <w:r w:rsidR="000E5F51" w:rsidRPr="00C26F51">
        <w:rPr>
          <w:color w:val="000000" w:themeColor="text1"/>
          <w:lang w:eastAsia="en-GB"/>
        </w:rPr>
        <w:t>must</w:t>
      </w:r>
      <w:r w:rsidRPr="00C26F51">
        <w:rPr>
          <w:color w:val="000000" w:themeColor="text1"/>
          <w:lang w:eastAsia="en-GB"/>
        </w:rPr>
        <w:t xml:space="preserve"> submit a ‘pass’ result for the added value unit to ensure your candidates are certificated for the course award</w:t>
      </w:r>
      <w:r w:rsidR="003D6A99" w:rsidRPr="00C26F51">
        <w:rPr>
          <w:color w:val="000000" w:themeColor="text1"/>
          <w:lang w:eastAsia="en-GB"/>
        </w:rPr>
        <w:t xml:space="preserve">. </w:t>
      </w:r>
    </w:p>
    <w:p w14:paraId="3BD846CD" w14:textId="77777777" w:rsidR="00933415" w:rsidRPr="00C26F51" w:rsidRDefault="00933415" w:rsidP="00933415">
      <w:pPr>
        <w:pStyle w:val="Standardtext"/>
        <w:rPr>
          <w:color w:val="000000" w:themeColor="text1"/>
          <w:lang w:eastAsia="en-GB"/>
        </w:rPr>
      </w:pPr>
    </w:p>
    <w:p w14:paraId="429C93ED" w14:textId="544DDCE3" w:rsidR="00933415" w:rsidRPr="00C26F51" w:rsidRDefault="00933415" w:rsidP="00933415">
      <w:pPr>
        <w:pStyle w:val="Standardtext"/>
        <w:rPr>
          <w:color w:val="000000" w:themeColor="text1"/>
          <w:lang w:eastAsia="en-GB"/>
        </w:rPr>
      </w:pPr>
      <w:r w:rsidRPr="00C26F51">
        <w:rPr>
          <w:color w:val="000000" w:themeColor="text1"/>
          <w:lang w:eastAsia="en-GB"/>
        </w:rPr>
        <w:t xml:space="preserve">You are not required to gather evidence for the added value unit this session; however, it is important you give candidates opportunities to develop and demonstrate the skills, knowledge and understanding outlined in the National 4 added value unit specification, where possible. This will support your candidates as they progress to further learning and assessment at SCQF level 5. </w:t>
      </w:r>
    </w:p>
    <w:p w14:paraId="434ECADC" w14:textId="3EAC22CD" w:rsidR="004663FF" w:rsidRPr="00C26F51" w:rsidRDefault="004663FF" w:rsidP="00053DC9">
      <w:pPr>
        <w:rPr>
          <w:color w:val="000000" w:themeColor="text1"/>
          <w:lang w:eastAsia="en-GB"/>
        </w:rPr>
      </w:pPr>
    </w:p>
    <w:p w14:paraId="40C92899" w14:textId="55DB0376" w:rsidR="004663FF" w:rsidRDefault="004663FF" w:rsidP="00053DC9">
      <w:pPr>
        <w:pStyle w:val="Heading4"/>
      </w:pPr>
      <w:r w:rsidRPr="004663FF">
        <w:t>National 5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928"/>
        <w:gridCol w:w="2928"/>
        <w:gridCol w:w="2928"/>
      </w:tblGrid>
      <w:tr w:rsidR="00C26F51" w14:paraId="0BB412D9" w14:textId="77777777" w:rsidTr="00C26F51">
        <w:tc>
          <w:tcPr>
            <w:tcW w:w="2928" w:type="dxa"/>
            <w:shd w:val="pct25" w:color="auto" w:fill="auto"/>
          </w:tcPr>
          <w:p w14:paraId="755789B2" w14:textId="3B7FD6EF" w:rsidR="00C26F51" w:rsidRDefault="00C26F51" w:rsidP="00681789">
            <w:pPr>
              <w:pStyle w:val="Heading5"/>
              <w:outlineLvl w:val="4"/>
              <w:rPr>
                <w:lang w:eastAsia="en-GB"/>
              </w:rPr>
            </w:pPr>
            <w:r>
              <w:rPr>
                <w:lang w:eastAsia="en-GB"/>
              </w:rPr>
              <w:t>Component</w:t>
            </w:r>
          </w:p>
        </w:tc>
        <w:tc>
          <w:tcPr>
            <w:tcW w:w="2928" w:type="dxa"/>
            <w:shd w:val="pct25" w:color="auto" w:fill="auto"/>
          </w:tcPr>
          <w:p w14:paraId="3A4A6787" w14:textId="3F4690F6" w:rsidR="00C26F51" w:rsidRDefault="00C26F51" w:rsidP="00681789">
            <w:pPr>
              <w:pStyle w:val="Heading5"/>
              <w:outlineLvl w:val="4"/>
              <w:rPr>
                <w:lang w:eastAsia="en-GB"/>
              </w:rPr>
            </w:pPr>
            <w:r>
              <w:rPr>
                <w:lang w:eastAsia="en-GB"/>
              </w:rPr>
              <w:t>Marks</w:t>
            </w:r>
          </w:p>
        </w:tc>
        <w:tc>
          <w:tcPr>
            <w:tcW w:w="2928" w:type="dxa"/>
            <w:shd w:val="pct25" w:color="auto" w:fill="auto"/>
          </w:tcPr>
          <w:p w14:paraId="6908A523" w14:textId="0EFBC4B4" w:rsidR="00C26F51" w:rsidRDefault="00C26F51" w:rsidP="00681789">
            <w:pPr>
              <w:pStyle w:val="Heading5"/>
              <w:outlineLvl w:val="4"/>
              <w:rPr>
                <w:lang w:eastAsia="en-GB"/>
              </w:rPr>
            </w:pPr>
            <w:r>
              <w:rPr>
                <w:lang w:eastAsia="en-GB"/>
              </w:rPr>
              <w:t>Duration</w:t>
            </w:r>
          </w:p>
        </w:tc>
      </w:tr>
      <w:tr w:rsidR="00C26F51" w14:paraId="08197DDE" w14:textId="77777777" w:rsidTr="00C26F51">
        <w:tc>
          <w:tcPr>
            <w:tcW w:w="2928" w:type="dxa"/>
          </w:tcPr>
          <w:p w14:paraId="1643CE39" w14:textId="05CD1C4B" w:rsidR="00C26F51" w:rsidRDefault="00C26F51" w:rsidP="00681789">
            <w:pPr>
              <w:rPr>
                <w:lang w:eastAsia="en-GB"/>
              </w:rPr>
            </w:pPr>
            <w:r>
              <w:rPr>
                <w:lang w:eastAsia="en-GB"/>
              </w:rPr>
              <w:t>Paper 1</w:t>
            </w:r>
          </w:p>
        </w:tc>
        <w:tc>
          <w:tcPr>
            <w:tcW w:w="2928" w:type="dxa"/>
          </w:tcPr>
          <w:p w14:paraId="424B2DCF" w14:textId="77449D24" w:rsidR="00C26F51" w:rsidRDefault="00C26F51" w:rsidP="00681789">
            <w:pPr>
              <w:rPr>
                <w:lang w:eastAsia="en-GB"/>
              </w:rPr>
            </w:pPr>
            <w:r>
              <w:rPr>
                <w:lang w:eastAsia="en-GB"/>
              </w:rPr>
              <w:t>40 marks</w:t>
            </w:r>
          </w:p>
        </w:tc>
        <w:tc>
          <w:tcPr>
            <w:tcW w:w="2928" w:type="dxa"/>
          </w:tcPr>
          <w:p w14:paraId="1CD08F63" w14:textId="7FE9FD16" w:rsidR="00C26F51" w:rsidRDefault="00C26F51" w:rsidP="00681789">
            <w:pPr>
              <w:rPr>
                <w:lang w:eastAsia="en-GB"/>
              </w:rPr>
            </w:pPr>
            <w:r>
              <w:rPr>
                <w:lang w:eastAsia="en-GB"/>
              </w:rPr>
              <w:t>1 hour</w:t>
            </w:r>
          </w:p>
        </w:tc>
      </w:tr>
      <w:tr w:rsidR="00C26F51" w14:paraId="39BC1CD7" w14:textId="77777777" w:rsidTr="00C26F51">
        <w:tc>
          <w:tcPr>
            <w:tcW w:w="2928" w:type="dxa"/>
          </w:tcPr>
          <w:p w14:paraId="54FE6A44" w14:textId="4B162022" w:rsidR="00C26F51" w:rsidRDefault="00C26F51" w:rsidP="00681789">
            <w:pPr>
              <w:rPr>
                <w:lang w:eastAsia="en-GB"/>
              </w:rPr>
            </w:pPr>
            <w:r>
              <w:rPr>
                <w:lang w:eastAsia="en-GB"/>
              </w:rPr>
              <w:t>Paper 2</w:t>
            </w:r>
          </w:p>
        </w:tc>
        <w:tc>
          <w:tcPr>
            <w:tcW w:w="2928" w:type="dxa"/>
          </w:tcPr>
          <w:p w14:paraId="3F3F8A85" w14:textId="24736471" w:rsidR="00C26F51" w:rsidRDefault="00C26F51" w:rsidP="00681789">
            <w:pPr>
              <w:rPr>
                <w:lang w:eastAsia="en-GB"/>
              </w:rPr>
            </w:pPr>
            <w:r>
              <w:rPr>
                <w:lang w:eastAsia="en-GB"/>
              </w:rPr>
              <w:t>50 marks</w:t>
            </w:r>
          </w:p>
        </w:tc>
        <w:tc>
          <w:tcPr>
            <w:tcW w:w="2928" w:type="dxa"/>
          </w:tcPr>
          <w:p w14:paraId="5AC459F6" w14:textId="4E9F24B6" w:rsidR="00C26F51" w:rsidRDefault="00C26F51" w:rsidP="00681789">
            <w:pPr>
              <w:rPr>
                <w:lang w:eastAsia="en-GB"/>
              </w:rPr>
            </w:pPr>
            <w:r>
              <w:rPr>
                <w:lang w:eastAsia="en-GB"/>
              </w:rPr>
              <w:t>1 hour 30 minutes</w:t>
            </w:r>
          </w:p>
        </w:tc>
      </w:tr>
    </w:tbl>
    <w:p w14:paraId="36309E66" w14:textId="77777777" w:rsidR="004663FF" w:rsidRPr="004663FF" w:rsidRDefault="004663FF" w:rsidP="004663FF"/>
    <w:p w14:paraId="0239909E" w14:textId="77777777" w:rsidR="004663FF" w:rsidRPr="004663FF" w:rsidRDefault="004663FF" w:rsidP="00053DC9">
      <w:pPr>
        <w:pStyle w:val="Heading5"/>
      </w:pPr>
      <w:r w:rsidRPr="004663FF">
        <w:t>Question paper</w:t>
      </w:r>
    </w:p>
    <w:p w14:paraId="54F7C82D" w14:textId="77777777" w:rsidR="0028792D" w:rsidRDefault="00C564F8" w:rsidP="00053DC9">
      <w:pPr>
        <w:rPr>
          <w:rFonts w:cs="Arial"/>
          <w:color w:val="34383C"/>
          <w:shd w:val="clear" w:color="auto" w:fill="FFFFFF"/>
        </w:rPr>
      </w:pPr>
      <w:r>
        <w:rPr>
          <w:rFonts w:cs="Arial"/>
          <w:color w:val="34383C"/>
          <w:shd w:val="clear" w:color="auto" w:fill="FFFFFF"/>
        </w:rPr>
        <w:t>The following content will</w:t>
      </w:r>
      <w:r w:rsidR="00142760">
        <w:rPr>
          <w:rFonts w:cs="Arial"/>
          <w:bCs/>
          <w:color w:val="34383C"/>
          <w:shd w:val="clear" w:color="auto" w:fill="FFFFFF"/>
        </w:rPr>
        <w:t xml:space="preserve"> </w:t>
      </w:r>
      <w:r w:rsidRPr="00B7592A">
        <w:rPr>
          <w:rStyle w:val="Strong"/>
          <w:b w:val="0"/>
          <w:color w:val="34383C"/>
          <w:shd w:val="clear" w:color="auto" w:fill="FFFFFF"/>
        </w:rPr>
        <w:t>not</w:t>
      </w:r>
      <w:r w:rsidR="00142760">
        <w:rPr>
          <w:rFonts w:cs="Arial"/>
          <w:bCs/>
          <w:color w:val="34383C"/>
          <w:shd w:val="clear" w:color="auto" w:fill="FFFFFF"/>
        </w:rPr>
        <w:t xml:space="preserve"> </w:t>
      </w:r>
      <w:r>
        <w:rPr>
          <w:rFonts w:cs="Arial"/>
          <w:color w:val="34383C"/>
          <w:shd w:val="clear" w:color="auto" w:fill="FFFFFF"/>
        </w:rPr>
        <w:t>be assessed in the question papers in session 2021</w:t>
      </w:r>
      <w:r w:rsidR="00F3616D">
        <w:rPr>
          <w:rFonts w:cs="Arial"/>
          <w:color w:val="34383C"/>
          <w:shd w:val="clear" w:color="auto" w:fill="FFFFFF"/>
        </w:rPr>
        <w:t>–</w:t>
      </w:r>
      <w:r>
        <w:rPr>
          <w:rFonts w:cs="Arial"/>
          <w:color w:val="34383C"/>
          <w:shd w:val="clear" w:color="auto" w:fill="FFFFFF"/>
        </w:rPr>
        <w:t xml:space="preserve">22: </w:t>
      </w:r>
    </w:p>
    <w:p w14:paraId="39B6836D" w14:textId="77777777" w:rsidR="0028792D" w:rsidRDefault="0028792D" w:rsidP="00053DC9">
      <w:pPr>
        <w:rPr>
          <w:rFonts w:cs="Arial"/>
          <w:color w:val="34383C"/>
          <w:shd w:val="clear" w:color="auto" w:fill="FFFFFF"/>
        </w:rPr>
      </w:pPr>
    </w:p>
    <w:p w14:paraId="70B963DC" w14:textId="40C7528B" w:rsidR="0028792D" w:rsidRDefault="00C564F8" w:rsidP="0028792D">
      <w:pPr>
        <w:pStyle w:val="bullet"/>
        <w:rPr>
          <w:shd w:val="clear" w:color="auto" w:fill="FFFFFF"/>
        </w:rPr>
      </w:pPr>
      <w:r>
        <w:rPr>
          <w:shd w:val="clear" w:color="auto" w:fill="FFFFFF"/>
        </w:rPr>
        <w:t>vectors</w:t>
      </w:r>
    </w:p>
    <w:p w14:paraId="63D87CCD" w14:textId="7B4A40C0" w:rsidR="0028792D" w:rsidRDefault="00C62B40" w:rsidP="0028792D">
      <w:pPr>
        <w:pStyle w:val="bullet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C564F8">
        <w:rPr>
          <w:shd w:val="clear" w:color="auto" w:fill="FFFFFF"/>
        </w:rPr>
        <w:t>imilarity</w:t>
      </w:r>
    </w:p>
    <w:p w14:paraId="756D9D8A" w14:textId="47C8FD6E" w:rsidR="004663FF" w:rsidRPr="004663FF" w:rsidRDefault="00C564F8" w:rsidP="0028792D">
      <w:pPr>
        <w:pStyle w:val="bullet"/>
      </w:pPr>
      <w:r>
        <w:rPr>
          <w:shd w:val="clear" w:color="auto" w:fill="FFFFFF"/>
        </w:rPr>
        <w:t>3D coordinates</w:t>
      </w:r>
    </w:p>
    <w:p w14:paraId="0941B46B" w14:textId="2E03458F" w:rsidR="0028792D" w:rsidRDefault="0028792D">
      <w:pPr>
        <w:tabs>
          <w:tab w:val="clear" w:pos="284"/>
          <w:tab w:val="clear" w:pos="567"/>
        </w:tabs>
        <w:spacing w:line="240" w:lineRule="auto"/>
      </w:pPr>
    </w:p>
    <w:p w14:paraId="0AFA6EC6" w14:textId="77777777" w:rsidR="005407EF" w:rsidRDefault="005407EF" w:rsidP="005407EF">
      <w:pPr>
        <w:pStyle w:val="Heading4"/>
      </w:pPr>
      <w:r w:rsidRPr="004663FF">
        <w:t>Higher</w:t>
      </w:r>
    </w:p>
    <w:tbl>
      <w:tblPr>
        <w:tblStyle w:val="TableGrid"/>
        <w:tblW w:w="8786" w:type="dxa"/>
        <w:tblLook w:val="04A0" w:firstRow="1" w:lastRow="0" w:firstColumn="1" w:lastColumn="0" w:noHBand="0" w:noVBand="1"/>
      </w:tblPr>
      <w:tblGrid>
        <w:gridCol w:w="2928"/>
        <w:gridCol w:w="2929"/>
        <w:gridCol w:w="2929"/>
      </w:tblGrid>
      <w:tr w:rsidR="00C26F51" w14:paraId="59A9B47A" w14:textId="77777777" w:rsidTr="00C26F51">
        <w:tc>
          <w:tcPr>
            <w:tcW w:w="2928" w:type="dxa"/>
            <w:shd w:val="pct25" w:color="auto" w:fill="auto"/>
          </w:tcPr>
          <w:p w14:paraId="44786058" w14:textId="77777777" w:rsidR="00C26F51" w:rsidRDefault="00C26F51" w:rsidP="00D357FE">
            <w:pPr>
              <w:pStyle w:val="Heading5"/>
              <w:outlineLvl w:val="4"/>
              <w:rPr>
                <w:lang w:eastAsia="en-GB"/>
              </w:rPr>
            </w:pPr>
            <w:r>
              <w:rPr>
                <w:lang w:eastAsia="en-GB"/>
              </w:rPr>
              <w:t>Component</w:t>
            </w:r>
          </w:p>
        </w:tc>
        <w:tc>
          <w:tcPr>
            <w:tcW w:w="2929" w:type="dxa"/>
            <w:shd w:val="pct25" w:color="auto" w:fill="auto"/>
          </w:tcPr>
          <w:p w14:paraId="5914F592" w14:textId="77777777" w:rsidR="00C26F51" w:rsidRDefault="00C26F51" w:rsidP="00D357FE">
            <w:pPr>
              <w:pStyle w:val="Heading5"/>
              <w:outlineLvl w:val="4"/>
              <w:rPr>
                <w:lang w:eastAsia="en-GB"/>
              </w:rPr>
            </w:pPr>
            <w:r>
              <w:rPr>
                <w:lang w:eastAsia="en-GB"/>
              </w:rPr>
              <w:t>Marks</w:t>
            </w:r>
          </w:p>
        </w:tc>
        <w:tc>
          <w:tcPr>
            <w:tcW w:w="2929" w:type="dxa"/>
            <w:shd w:val="pct25" w:color="auto" w:fill="auto"/>
          </w:tcPr>
          <w:p w14:paraId="557DE43C" w14:textId="77777777" w:rsidR="00C26F51" w:rsidRDefault="00C26F51" w:rsidP="00D357FE">
            <w:pPr>
              <w:pStyle w:val="Heading5"/>
              <w:outlineLvl w:val="4"/>
              <w:rPr>
                <w:lang w:eastAsia="en-GB"/>
              </w:rPr>
            </w:pPr>
            <w:r>
              <w:rPr>
                <w:lang w:eastAsia="en-GB"/>
              </w:rPr>
              <w:t>Duration</w:t>
            </w:r>
          </w:p>
        </w:tc>
      </w:tr>
      <w:tr w:rsidR="00C26F51" w14:paraId="646865DD" w14:textId="77777777" w:rsidTr="00C26F51">
        <w:tc>
          <w:tcPr>
            <w:tcW w:w="2928" w:type="dxa"/>
          </w:tcPr>
          <w:p w14:paraId="5E7D8EA0" w14:textId="77777777" w:rsidR="00C26F51" w:rsidRDefault="00C26F51" w:rsidP="00D357FE">
            <w:pPr>
              <w:rPr>
                <w:lang w:eastAsia="en-GB"/>
              </w:rPr>
            </w:pPr>
            <w:r>
              <w:rPr>
                <w:lang w:eastAsia="en-GB"/>
              </w:rPr>
              <w:t>Paper 1</w:t>
            </w:r>
          </w:p>
        </w:tc>
        <w:tc>
          <w:tcPr>
            <w:tcW w:w="2929" w:type="dxa"/>
          </w:tcPr>
          <w:p w14:paraId="11D575F5" w14:textId="77777777" w:rsidR="00C26F51" w:rsidRDefault="00C26F51" w:rsidP="00D357FE">
            <w:pPr>
              <w:rPr>
                <w:lang w:eastAsia="en-GB"/>
              </w:rPr>
            </w:pPr>
            <w:r>
              <w:rPr>
                <w:lang w:eastAsia="en-GB"/>
              </w:rPr>
              <w:t>55 marks</w:t>
            </w:r>
          </w:p>
        </w:tc>
        <w:tc>
          <w:tcPr>
            <w:tcW w:w="2929" w:type="dxa"/>
          </w:tcPr>
          <w:p w14:paraId="33EB4951" w14:textId="1F09158C" w:rsidR="00C26F51" w:rsidRDefault="00C26F51" w:rsidP="00D357FE">
            <w:pPr>
              <w:rPr>
                <w:lang w:eastAsia="en-GB"/>
              </w:rPr>
            </w:pPr>
            <w:r>
              <w:rPr>
                <w:lang w:eastAsia="en-GB"/>
              </w:rPr>
              <w:t>1 hour 15 minutes</w:t>
            </w:r>
          </w:p>
        </w:tc>
      </w:tr>
      <w:tr w:rsidR="00C26F51" w14:paraId="3099706B" w14:textId="77777777" w:rsidTr="00C26F51">
        <w:tc>
          <w:tcPr>
            <w:tcW w:w="2928" w:type="dxa"/>
          </w:tcPr>
          <w:p w14:paraId="1418CD64" w14:textId="77777777" w:rsidR="00C26F51" w:rsidRDefault="00C26F51" w:rsidP="00D357FE">
            <w:pPr>
              <w:rPr>
                <w:lang w:eastAsia="en-GB"/>
              </w:rPr>
            </w:pPr>
            <w:r>
              <w:rPr>
                <w:lang w:eastAsia="en-GB"/>
              </w:rPr>
              <w:t>Paper 2</w:t>
            </w:r>
          </w:p>
        </w:tc>
        <w:tc>
          <w:tcPr>
            <w:tcW w:w="2929" w:type="dxa"/>
          </w:tcPr>
          <w:p w14:paraId="168C43B5" w14:textId="77777777" w:rsidR="00C26F51" w:rsidRDefault="00C26F51" w:rsidP="00D357FE">
            <w:pPr>
              <w:rPr>
                <w:lang w:eastAsia="en-GB"/>
              </w:rPr>
            </w:pPr>
            <w:r>
              <w:rPr>
                <w:lang w:eastAsia="en-GB"/>
              </w:rPr>
              <w:t>65 marks</w:t>
            </w:r>
          </w:p>
        </w:tc>
        <w:tc>
          <w:tcPr>
            <w:tcW w:w="2929" w:type="dxa"/>
          </w:tcPr>
          <w:p w14:paraId="20712B5E" w14:textId="3A8C4FBF" w:rsidR="00C26F51" w:rsidRDefault="00C26F51" w:rsidP="00D357FE">
            <w:pPr>
              <w:rPr>
                <w:lang w:eastAsia="en-GB"/>
              </w:rPr>
            </w:pPr>
            <w:r>
              <w:rPr>
                <w:lang w:eastAsia="en-GB"/>
              </w:rPr>
              <w:t>1 hour 30 minutes</w:t>
            </w:r>
          </w:p>
        </w:tc>
      </w:tr>
    </w:tbl>
    <w:p w14:paraId="6B5E4FEF" w14:textId="77777777" w:rsidR="005407EF" w:rsidRPr="004663FF" w:rsidRDefault="005407EF" w:rsidP="005407EF"/>
    <w:p w14:paraId="1C2D6289" w14:textId="77777777" w:rsidR="005407EF" w:rsidRPr="004663FF" w:rsidRDefault="005407EF" w:rsidP="005407EF">
      <w:pPr>
        <w:pStyle w:val="Heading5"/>
      </w:pPr>
      <w:r w:rsidRPr="004663FF">
        <w:t>Question paper</w:t>
      </w:r>
    </w:p>
    <w:p w14:paraId="13CFBE38" w14:textId="6E51EE62" w:rsidR="0028792D" w:rsidRDefault="005407EF" w:rsidP="005407EF">
      <w:pPr>
        <w:rPr>
          <w:rFonts w:cs="Arial"/>
          <w:color w:val="34383C"/>
          <w:shd w:val="clear" w:color="auto" w:fill="FFFFFF"/>
        </w:rPr>
      </w:pPr>
      <w:r>
        <w:rPr>
          <w:rFonts w:cs="Arial"/>
          <w:color w:val="34383C"/>
          <w:shd w:val="clear" w:color="auto" w:fill="FFFFFF"/>
        </w:rPr>
        <w:t>The following content will</w:t>
      </w:r>
      <w:r w:rsidR="00EB1577">
        <w:rPr>
          <w:rFonts w:cs="Arial"/>
          <w:bCs/>
          <w:color w:val="34383C"/>
          <w:shd w:val="clear" w:color="auto" w:fill="FFFFFF"/>
        </w:rPr>
        <w:t xml:space="preserve"> </w:t>
      </w:r>
      <w:r w:rsidRPr="00B7592A">
        <w:rPr>
          <w:rStyle w:val="Strong"/>
          <w:b w:val="0"/>
          <w:color w:val="34383C"/>
          <w:shd w:val="clear" w:color="auto" w:fill="FFFFFF"/>
        </w:rPr>
        <w:t>not</w:t>
      </w:r>
      <w:r w:rsidR="00EB1577">
        <w:rPr>
          <w:rFonts w:cs="Arial"/>
          <w:bCs/>
          <w:color w:val="34383C"/>
          <w:shd w:val="clear" w:color="auto" w:fill="FFFFFF"/>
        </w:rPr>
        <w:t xml:space="preserve"> </w:t>
      </w:r>
      <w:r>
        <w:rPr>
          <w:rFonts w:cs="Arial"/>
          <w:color w:val="34383C"/>
          <w:shd w:val="clear" w:color="auto" w:fill="FFFFFF"/>
        </w:rPr>
        <w:t>be assessed in the question papers in session 2021</w:t>
      </w:r>
      <w:r w:rsidR="00F3616D">
        <w:rPr>
          <w:rFonts w:cs="Arial"/>
          <w:color w:val="34383C"/>
          <w:shd w:val="clear" w:color="auto" w:fill="FFFFFF"/>
        </w:rPr>
        <w:t>–</w:t>
      </w:r>
      <w:r>
        <w:rPr>
          <w:rFonts w:cs="Arial"/>
          <w:color w:val="34383C"/>
          <w:shd w:val="clear" w:color="auto" w:fill="FFFFFF"/>
        </w:rPr>
        <w:t xml:space="preserve">22: </w:t>
      </w:r>
    </w:p>
    <w:p w14:paraId="583309A1" w14:textId="77777777" w:rsidR="0028792D" w:rsidRDefault="0028792D" w:rsidP="005407EF">
      <w:pPr>
        <w:rPr>
          <w:rFonts w:cs="Arial"/>
          <w:color w:val="34383C"/>
          <w:shd w:val="clear" w:color="auto" w:fill="FFFFFF"/>
        </w:rPr>
      </w:pPr>
    </w:p>
    <w:p w14:paraId="4517BF81" w14:textId="5373BD05" w:rsidR="0028792D" w:rsidRDefault="0028792D" w:rsidP="0028792D">
      <w:pPr>
        <w:pStyle w:val="bullet"/>
        <w:rPr>
          <w:shd w:val="clear" w:color="auto" w:fill="FFFFFF"/>
        </w:rPr>
      </w:pPr>
      <w:r>
        <w:rPr>
          <w:shd w:val="clear" w:color="auto" w:fill="FFFFFF"/>
        </w:rPr>
        <w:t>v</w:t>
      </w:r>
      <w:r w:rsidR="005407EF">
        <w:rPr>
          <w:shd w:val="clear" w:color="auto" w:fill="FFFFFF"/>
        </w:rPr>
        <w:t>ectors</w:t>
      </w:r>
    </w:p>
    <w:p w14:paraId="1756341F" w14:textId="438871CC" w:rsidR="00DE31D1" w:rsidRPr="00C62B40" w:rsidRDefault="005407EF" w:rsidP="00C62B40">
      <w:pPr>
        <w:pStyle w:val="bullet"/>
        <w:rPr>
          <w:shd w:val="clear" w:color="auto" w:fill="FFFFFF"/>
        </w:rPr>
      </w:pPr>
      <w:r>
        <w:rPr>
          <w:shd w:val="clear" w:color="auto" w:fill="FFFFFF"/>
        </w:rPr>
        <w:t>recurrence relations</w:t>
      </w:r>
      <w:r w:rsidR="00DE31D1" w:rsidRPr="00C62B40">
        <w:rPr>
          <w:shd w:val="clear" w:color="auto" w:fill="FFFFFF"/>
        </w:rPr>
        <w:br w:type="page"/>
      </w:r>
    </w:p>
    <w:p w14:paraId="4525AB0B" w14:textId="77777777" w:rsidR="005407EF" w:rsidRDefault="005407EF" w:rsidP="005407EF">
      <w:pPr>
        <w:pStyle w:val="Heading4"/>
      </w:pPr>
      <w:r w:rsidRPr="004663FF">
        <w:lastRenderedPageBreak/>
        <w:t>Advanced Higher</w:t>
      </w:r>
    </w:p>
    <w:tbl>
      <w:tblPr>
        <w:tblStyle w:val="TableGrid"/>
        <w:tblW w:w="8786" w:type="dxa"/>
        <w:tblLook w:val="04A0" w:firstRow="1" w:lastRow="0" w:firstColumn="1" w:lastColumn="0" w:noHBand="0" w:noVBand="1"/>
      </w:tblPr>
      <w:tblGrid>
        <w:gridCol w:w="2928"/>
        <w:gridCol w:w="2929"/>
        <w:gridCol w:w="2929"/>
      </w:tblGrid>
      <w:tr w:rsidR="00C26F51" w14:paraId="52175DB4" w14:textId="77777777" w:rsidTr="00C26F51">
        <w:tc>
          <w:tcPr>
            <w:tcW w:w="2928" w:type="dxa"/>
            <w:shd w:val="pct25" w:color="auto" w:fill="auto"/>
          </w:tcPr>
          <w:p w14:paraId="511F8EA6" w14:textId="77777777" w:rsidR="00C26F51" w:rsidRDefault="00C26F51" w:rsidP="00D357FE">
            <w:pPr>
              <w:pStyle w:val="Heading5"/>
              <w:outlineLvl w:val="4"/>
              <w:rPr>
                <w:lang w:eastAsia="en-GB"/>
              </w:rPr>
            </w:pPr>
            <w:r>
              <w:rPr>
                <w:lang w:eastAsia="en-GB"/>
              </w:rPr>
              <w:t>Component</w:t>
            </w:r>
          </w:p>
        </w:tc>
        <w:tc>
          <w:tcPr>
            <w:tcW w:w="2929" w:type="dxa"/>
            <w:shd w:val="pct25" w:color="auto" w:fill="auto"/>
          </w:tcPr>
          <w:p w14:paraId="42B06559" w14:textId="77777777" w:rsidR="00C26F51" w:rsidRDefault="00C26F51" w:rsidP="00D357FE">
            <w:pPr>
              <w:pStyle w:val="Heading5"/>
              <w:outlineLvl w:val="4"/>
              <w:rPr>
                <w:lang w:eastAsia="en-GB"/>
              </w:rPr>
            </w:pPr>
            <w:r>
              <w:rPr>
                <w:lang w:eastAsia="en-GB"/>
              </w:rPr>
              <w:t>Marks</w:t>
            </w:r>
          </w:p>
        </w:tc>
        <w:tc>
          <w:tcPr>
            <w:tcW w:w="2929" w:type="dxa"/>
            <w:shd w:val="pct25" w:color="auto" w:fill="auto"/>
          </w:tcPr>
          <w:p w14:paraId="49E0D9FB" w14:textId="77777777" w:rsidR="00C26F51" w:rsidRDefault="00C26F51" w:rsidP="00D357FE">
            <w:pPr>
              <w:pStyle w:val="Heading5"/>
              <w:outlineLvl w:val="4"/>
              <w:rPr>
                <w:lang w:eastAsia="en-GB"/>
              </w:rPr>
            </w:pPr>
            <w:r>
              <w:rPr>
                <w:lang w:eastAsia="en-GB"/>
              </w:rPr>
              <w:t>Duration</w:t>
            </w:r>
          </w:p>
        </w:tc>
      </w:tr>
      <w:tr w:rsidR="00C26F51" w14:paraId="691B6C7A" w14:textId="77777777" w:rsidTr="00C26F51">
        <w:tc>
          <w:tcPr>
            <w:tcW w:w="2928" w:type="dxa"/>
          </w:tcPr>
          <w:p w14:paraId="6572B554" w14:textId="77777777" w:rsidR="00C26F51" w:rsidRDefault="00C26F51" w:rsidP="00D357FE">
            <w:pPr>
              <w:rPr>
                <w:lang w:eastAsia="en-GB"/>
              </w:rPr>
            </w:pPr>
            <w:r>
              <w:rPr>
                <w:lang w:eastAsia="en-GB"/>
              </w:rPr>
              <w:t>Paper 1</w:t>
            </w:r>
          </w:p>
        </w:tc>
        <w:tc>
          <w:tcPr>
            <w:tcW w:w="2929" w:type="dxa"/>
          </w:tcPr>
          <w:p w14:paraId="7CA349C7" w14:textId="73DE197D" w:rsidR="00C26F51" w:rsidRDefault="00C26F51" w:rsidP="00D357FE">
            <w:pPr>
              <w:rPr>
                <w:lang w:eastAsia="en-GB"/>
              </w:rPr>
            </w:pPr>
            <w:r>
              <w:rPr>
                <w:lang w:eastAsia="en-GB"/>
              </w:rPr>
              <w:t>35</w:t>
            </w:r>
          </w:p>
        </w:tc>
        <w:tc>
          <w:tcPr>
            <w:tcW w:w="2929" w:type="dxa"/>
          </w:tcPr>
          <w:p w14:paraId="34F654AE" w14:textId="2A84D782" w:rsidR="00C26F51" w:rsidRDefault="00C26F51" w:rsidP="00D357FE">
            <w:pPr>
              <w:rPr>
                <w:lang w:eastAsia="en-GB"/>
              </w:rPr>
            </w:pPr>
            <w:r>
              <w:rPr>
                <w:lang w:eastAsia="en-GB"/>
              </w:rPr>
              <w:t>1 hour</w:t>
            </w:r>
          </w:p>
        </w:tc>
      </w:tr>
      <w:tr w:rsidR="00C26F51" w14:paraId="3644189E" w14:textId="77777777" w:rsidTr="00C26F51">
        <w:tc>
          <w:tcPr>
            <w:tcW w:w="2928" w:type="dxa"/>
          </w:tcPr>
          <w:p w14:paraId="5C1D7948" w14:textId="77777777" w:rsidR="00C26F51" w:rsidRDefault="00C26F51" w:rsidP="00D357FE">
            <w:pPr>
              <w:rPr>
                <w:lang w:eastAsia="en-GB"/>
              </w:rPr>
            </w:pPr>
            <w:r>
              <w:rPr>
                <w:lang w:eastAsia="en-GB"/>
              </w:rPr>
              <w:t>Paper 2</w:t>
            </w:r>
          </w:p>
        </w:tc>
        <w:tc>
          <w:tcPr>
            <w:tcW w:w="2929" w:type="dxa"/>
          </w:tcPr>
          <w:p w14:paraId="71C2ADBF" w14:textId="77777777" w:rsidR="00C26F51" w:rsidRDefault="00C26F51" w:rsidP="00D357FE">
            <w:pPr>
              <w:rPr>
                <w:lang w:eastAsia="en-GB"/>
              </w:rPr>
            </w:pPr>
            <w:r>
              <w:rPr>
                <w:lang w:eastAsia="en-GB"/>
              </w:rPr>
              <w:t>65</w:t>
            </w:r>
          </w:p>
        </w:tc>
        <w:tc>
          <w:tcPr>
            <w:tcW w:w="2929" w:type="dxa"/>
          </w:tcPr>
          <w:p w14:paraId="460483E1" w14:textId="454C5CE2" w:rsidR="00C26F51" w:rsidRDefault="00C26F51" w:rsidP="00D357FE">
            <w:pPr>
              <w:rPr>
                <w:lang w:eastAsia="en-GB"/>
              </w:rPr>
            </w:pPr>
            <w:r>
              <w:rPr>
                <w:lang w:eastAsia="en-GB"/>
              </w:rPr>
              <w:t>2 hours</w:t>
            </w:r>
          </w:p>
        </w:tc>
      </w:tr>
    </w:tbl>
    <w:p w14:paraId="76135DCC" w14:textId="77777777" w:rsidR="005407EF" w:rsidRPr="004663FF" w:rsidRDefault="005407EF" w:rsidP="005407EF">
      <w:bookmarkStart w:id="0" w:name="_Hlk49954786"/>
    </w:p>
    <w:p w14:paraId="60024CEC" w14:textId="77777777" w:rsidR="005407EF" w:rsidRPr="004663FF" w:rsidRDefault="005407EF" w:rsidP="005407EF">
      <w:pPr>
        <w:pStyle w:val="Heading5"/>
      </w:pPr>
      <w:r w:rsidRPr="004663FF">
        <w:t>Question paper</w:t>
      </w:r>
    </w:p>
    <w:bookmarkEnd w:id="0"/>
    <w:p w14:paraId="57E45DF6" w14:textId="77777777" w:rsidR="0028792D" w:rsidRDefault="005407EF" w:rsidP="005407EF">
      <w:pPr>
        <w:rPr>
          <w:rFonts w:cs="Arial"/>
          <w:color w:val="34383C"/>
          <w:shd w:val="clear" w:color="auto" w:fill="FFFFFF"/>
        </w:rPr>
      </w:pPr>
      <w:r>
        <w:rPr>
          <w:rFonts w:cs="Arial"/>
          <w:color w:val="34383C"/>
          <w:shd w:val="clear" w:color="auto" w:fill="FFFFFF"/>
        </w:rPr>
        <w:t>The following content will</w:t>
      </w:r>
      <w:r w:rsidR="00EB1577">
        <w:rPr>
          <w:rFonts w:cs="Arial"/>
          <w:bCs/>
          <w:color w:val="34383C"/>
          <w:shd w:val="clear" w:color="auto" w:fill="FFFFFF"/>
        </w:rPr>
        <w:t xml:space="preserve"> </w:t>
      </w:r>
      <w:r w:rsidRPr="00B7592A">
        <w:rPr>
          <w:rStyle w:val="Strong"/>
          <w:b w:val="0"/>
          <w:color w:val="34383C"/>
          <w:shd w:val="clear" w:color="auto" w:fill="FFFFFF"/>
        </w:rPr>
        <w:t>not</w:t>
      </w:r>
      <w:r w:rsidR="00EB1577">
        <w:rPr>
          <w:rFonts w:cs="Arial"/>
          <w:bCs/>
          <w:color w:val="34383C"/>
          <w:shd w:val="clear" w:color="auto" w:fill="FFFFFF"/>
        </w:rPr>
        <w:t xml:space="preserve"> </w:t>
      </w:r>
      <w:r>
        <w:rPr>
          <w:rFonts w:cs="Arial"/>
          <w:color w:val="34383C"/>
          <w:shd w:val="clear" w:color="auto" w:fill="FFFFFF"/>
        </w:rPr>
        <w:t>be assessed in the question papers in session 2021</w:t>
      </w:r>
      <w:r w:rsidR="00EB1577">
        <w:rPr>
          <w:rFonts w:cs="Arial"/>
          <w:color w:val="34383C"/>
          <w:shd w:val="clear" w:color="auto" w:fill="FFFFFF"/>
        </w:rPr>
        <w:t>–</w:t>
      </w:r>
      <w:r>
        <w:rPr>
          <w:rFonts w:cs="Arial"/>
          <w:color w:val="34383C"/>
          <w:shd w:val="clear" w:color="auto" w:fill="FFFFFF"/>
        </w:rPr>
        <w:t>22:</w:t>
      </w:r>
    </w:p>
    <w:p w14:paraId="3FB1FFCF" w14:textId="13A5BA2F" w:rsidR="0028792D" w:rsidRDefault="005407EF" w:rsidP="005407EF">
      <w:pPr>
        <w:rPr>
          <w:rFonts w:cs="Arial"/>
          <w:color w:val="34383C"/>
          <w:shd w:val="clear" w:color="auto" w:fill="FFFFFF"/>
        </w:rPr>
      </w:pPr>
      <w:r>
        <w:rPr>
          <w:rFonts w:cs="Arial"/>
          <w:color w:val="34383C"/>
          <w:shd w:val="clear" w:color="auto" w:fill="FFFFFF"/>
        </w:rPr>
        <w:t xml:space="preserve"> </w:t>
      </w:r>
    </w:p>
    <w:p w14:paraId="6115D7F3" w14:textId="77777777" w:rsidR="0028792D" w:rsidRPr="0028792D" w:rsidRDefault="005407EF" w:rsidP="0028792D">
      <w:pPr>
        <w:pStyle w:val="bullet"/>
      </w:pPr>
      <w:r>
        <w:rPr>
          <w:shd w:val="clear" w:color="auto" w:fill="FFFFFF"/>
        </w:rPr>
        <w:t>finding the asymptotes to the graphs of rational functions</w:t>
      </w:r>
    </w:p>
    <w:p w14:paraId="3135FC79" w14:textId="77777777" w:rsidR="0028792D" w:rsidRPr="0028792D" w:rsidRDefault="005407EF" w:rsidP="0028792D">
      <w:pPr>
        <w:pStyle w:val="bullet"/>
      </w:pPr>
      <w:r>
        <w:rPr>
          <w:shd w:val="clear" w:color="auto" w:fill="FFFFFF"/>
        </w:rPr>
        <w:t xml:space="preserve">investigating features of graphs and sketching graphs of functions </w:t>
      </w:r>
    </w:p>
    <w:p w14:paraId="107D4BB8" w14:textId="77777777" w:rsidR="0028792D" w:rsidRPr="0028792D" w:rsidRDefault="005407EF" w:rsidP="0028792D">
      <w:pPr>
        <w:pStyle w:val="bullet"/>
      </w:pPr>
      <w:r>
        <w:rPr>
          <w:shd w:val="clear" w:color="auto" w:fill="FFFFFF"/>
        </w:rPr>
        <w:t xml:space="preserve">calculating a vector product </w:t>
      </w:r>
    </w:p>
    <w:p w14:paraId="565BD114" w14:textId="77777777" w:rsidR="0028792D" w:rsidRPr="0028792D" w:rsidRDefault="005407EF" w:rsidP="0028792D">
      <w:pPr>
        <w:pStyle w:val="bullet"/>
      </w:pPr>
      <w:r>
        <w:rPr>
          <w:shd w:val="clear" w:color="auto" w:fill="FFFFFF"/>
        </w:rPr>
        <w:t xml:space="preserve">working with lines in three dimensions </w:t>
      </w:r>
    </w:p>
    <w:p w14:paraId="70FBC38C" w14:textId="59C0D943" w:rsidR="005407EF" w:rsidRDefault="005407EF" w:rsidP="0028792D">
      <w:pPr>
        <w:pStyle w:val="bullet"/>
      </w:pPr>
      <w:r>
        <w:rPr>
          <w:shd w:val="clear" w:color="auto" w:fill="FFFFFF"/>
        </w:rPr>
        <w:t>working with planes</w:t>
      </w:r>
    </w:p>
    <w:p w14:paraId="17D9EF49" w14:textId="77777777" w:rsidR="005407EF" w:rsidRDefault="005407EF" w:rsidP="0028792D">
      <w:pPr>
        <w:pStyle w:val="bullet"/>
        <w:numPr>
          <w:ilvl w:val="0"/>
          <w:numId w:val="0"/>
        </w:numPr>
      </w:pPr>
    </w:p>
    <w:p w14:paraId="63FAE0EB" w14:textId="77777777" w:rsidR="00294F8D" w:rsidRPr="004663FF" w:rsidRDefault="00294F8D" w:rsidP="00053DC9"/>
    <w:p w14:paraId="6CC8057A" w14:textId="177040A6" w:rsidR="004663FF" w:rsidRDefault="004663FF" w:rsidP="00053DC9"/>
    <w:p w14:paraId="486CD9ED" w14:textId="12F126BA" w:rsidR="00EB1577" w:rsidRDefault="00EB1577" w:rsidP="00053DC9"/>
    <w:p w14:paraId="486767F0" w14:textId="420B4F22" w:rsidR="00EB1577" w:rsidRDefault="00EB1577" w:rsidP="00053DC9"/>
    <w:p w14:paraId="46E7A93D" w14:textId="4054537D" w:rsidR="00EB1577" w:rsidRDefault="00EB1577" w:rsidP="00053DC9"/>
    <w:p w14:paraId="7E13C370" w14:textId="573DA881" w:rsidR="00EB1577" w:rsidRDefault="00EB1577" w:rsidP="00053DC9"/>
    <w:p w14:paraId="737650C6" w14:textId="1D05BC0F" w:rsidR="00EB1577" w:rsidRDefault="00EB1577" w:rsidP="00053DC9"/>
    <w:p w14:paraId="000C564F" w14:textId="7457B36B" w:rsidR="00EB1577" w:rsidRDefault="00EB1577" w:rsidP="00053DC9"/>
    <w:p w14:paraId="638AFBD8" w14:textId="65EC6B34" w:rsidR="00EB1577" w:rsidRDefault="00EB1577" w:rsidP="00053DC9"/>
    <w:p w14:paraId="39D98CA6" w14:textId="69F57F37" w:rsidR="00EB1577" w:rsidRDefault="00EB1577" w:rsidP="00053DC9"/>
    <w:p w14:paraId="2BCC4B15" w14:textId="2867A643" w:rsidR="00EB1577" w:rsidRDefault="00EB1577" w:rsidP="00053DC9"/>
    <w:p w14:paraId="12A08503" w14:textId="611A3AA3" w:rsidR="0028792D" w:rsidRDefault="0028792D" w:rsidP="00053DC9"/>
    <w:p w14:paraId="464873F4" w14:textId="64953154" w:rsidR="00DE31D1" w:rsidRDefault="00DE31D1" w:rsidP="00053DC9"/>
    <w:p w14:paraId="4A924D9D" w14:textId="69B861AA" w:rsidR="00DE31D1" w:rsidRDefault="00DE31D1" w:rsidP="00053DC9"/>
    <w:p w14:paraId="6187AA98" w14:textId="2CA88261" w:rsidR="00DE31D1" w:rsidRDefault="00DE31D1" w:rsidP="00053DC9"/>
    <w:p w14:paraId="579E9210" w14:textId="79564CF2" w:rsidR="00DE31D1" w:rsidRDefault="00DE31D1" w:rsidP="00053DC9"/>
    <w:p w14:paraId="7ED2D7A5" w14:textId="79A7DF55" w:rsidR="00DE31D1" w:rsidRDefault="00DE31D1" w:rsidP="00053DC9"/>
    <w:p w14:paraId="382FAC9A" w14:textId="17FD5901" w:rsidR="00DE31D1" w:rsidRDefault="00DE31D1" w:rsidP="00053DC9"/>
    <w:p w14:paraId="6D4C32A8" w14:textId="1F40592F" w:rsidR="00DE31D1" w:rsidRDefault="00DE31D1" w:rsidP="00053DC9"/>
    <w:p w14:paraId="02AA272F" w14:textId="54ADF803" w:rsidR="00DE31D1" w:rsidRDefault="00DE31D1" w:rsidP="00053DC9"/>
    <w:p w14:paraId="31105EF0" w14:textId="5C16F17B" w:rsidR="00DE31D1" w:rsidRDefault="00DE31D1" w:rsidP="00053DC9"/>
    <w:p w14:paraId="773AE2C8" w14:textId="5E96D34A" w:rsidR="00DE31D1" w:rsidRDefault="00DE31D1" w:rsidP="00053DC9"/>
    <w:p w14:paraId="5B34B40B" w14:textId="0FEBF4FF" w:rsidR="00C62B40" w:rsidRDefault="00C62B40" w:rsidP="00053DC9"/>
    <w:p w14:paraId="6A229CCC" w14:textId="4CE626DC" w:rsidR="00C62B40" w:rsidRDefault="00C62B40" w:rsidP="00053DC9"/>
    <w:p w14:paraId="346D9D37" w14:textId="6C3511E8" w:rsidR="00C62B40" w:rsidRDefault="00C62B40" w:rsidP="00053DC9"/>
    <w:p w14:paraId="4AFCE3B2" w14:textId="62B80B96" w:rsidR="00C62B40" w:rsidRDefault="00C62B40" w:rsidP="00053DC9"/>
    <w:p w14:paraId="49A17739" w14:textId="5267979A" w:rsidR="00C62B40" w:rsidRDefault="00C62B40" w:rsidP="00053DC9"/>
    <w:p w14:paraId="19A383EB" w14:textId="77777777" w:rsidR="00C62B40" w:rsidRDefault="00C62B40" w:rsidP="00053DC9"/>
    <w:p w14:paraId="7B71948E" w14:textId="4F5D0E2F" w:rsidR="00EB1577" w:rsidRDefault="00EB1577" w:rsidP="00053DC9"/>
    <w:p w14:paraId="549FDB1D" w14:textId="77777777" w:rsidR="0028792D" w:rsidRDefault="0028792D" w:rsidP="00053DC9"/>
    <w:p w14:paraId="68D6E25D" w14:textId="77777777" w:rsidR="00EB1577" w:rsidRPr="004663FF" w:rsidRDefault="00EB1577" w:rsidP="00053DC9"/>
    <w:p w14:paraId="6644C588" w14:textId="4368394B" w:rsidR="004663FF" w:rsidRPr="004663FF" w:rsidRDefault="004663FF" w:rsidP="00053DC9">
      <w:bookmarkStart w:id="1" w:name="_Hlk74819531"/>
      <w:r w:rsidRPr="00B7592A">
        <w:rPr>
          <w:rFonts w:cs="Arial"/>
        </w:rPr>
        <w:t>If</w:t>
      </w:r>
      <w:r w:rsidRPr="00AF227F">
        <w:rPr>
          <w:rFonts w:cs="Arial"/>
        </w:rPr>
        <w:t xml:space="preserve"> you have any questions about these changes, please email </w:t>
      </w:r>
      <w:hyperlink r:id="rId12" w:history="1"/>
      <w:r w:rsidR="00EB1577" w:rsidRPr="00B7592A">
        <w:rPr>
          <w:rFonts w:cs="Arial"/>
        </w:rPr>
        <w:t xml:space="preserve"> </w:t>
      </w:r>
      <w:hyperlink r:id="rId13" w:tgtFrame="_blank" w:tooltip="mailto:qualification.development@sqa.org.uk" w:history="1">
        <w:r w:rsidR="00EB1577" w:rsidRPr="00B7592A">
          <w:rPr>
            <w:rStyle w:val="Hyperlink"/>
          </w:rPr>
          <w:t>qualification.development@sqa.org.uk</w:t>
        </w:r>
      </w:hyperlink>
      <w:r w:rsidR="00EB1577" w:rsidRPr="00B7592A">
        <w:t>.</w:t>
      </w:r>
      <w:r w:rsidR="00EB1577" w:rsidRPr="00B7592A">
        <w:rPr>
          <w:rFonts w:cs="Arial"/>
          <w:szCs w:val="22"/>
        </w:rPr>
        <w:t xml:space="preserve"> </w:t>
      </w:r>
      <w:bookmarkEnd w:id="1"/>
    </w:p>
    <w:sectPr w:rsidR="004663FF" w:rsidRPr="004663FF" w:rsidSect="000443F3">
      <w:footerReference w:type="even" r:id="rId14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A3ED" w14:textId="77777777" w:rsidR="004663FF" w:rsidRDefault="004663FF">
      <w:r>
        <w:separator/>
      </w:r>
    </w:p>
  </w:endnote>
  <w:endnote w:type="continuationSeparator" w:id="0">
    <w:p w14:paraId="698519CA" w14:textId="77777777" w:rsidR="004663FF" w:rsidRDefault="0046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5003" w14:textId="77777777" w:rsidR="00522363" w:rsidRDefault="00DF0EB2" w:rsidP="00420C3C">
    <w:pPr>
      <w:pStyle w:val="Footer"/>
      <w:framePr w:wrap="around" w:vAnchor="text" w:hAnchor="margin" w:xAlign="center" w:y="1"/>
    </w:pPr>
    <w:r>
      <w:fldChar w:fldCharType="begin"/>
    </w:r>
    <w:r w:rsidR="00522363">
      <w:instrText xml:space="preserve">PAGE  </w:instrText>
    </w:r>
    <w:r>
      <w:fldChar w:fldCharType="end"/>
    </w:r>
  </w:p>
  <w:p w14:paraId="2A4455BD" w14:textId="77777777" w:rsidR="00522363" w:rsidRDefault="00522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299E" w14:textId="77777777" w:rsidR="004663FF" w:rsidRDefault="004663FF">
      <w:r>
        <w:separator/>
      </w:r>
    </w:p>
  </w:footnote>
  <w:footnote w:type="continuationSeparator" w:id="0">
    <w:p w14:paraId="5779458C" w14:textId="77777777" w:rsidR="004663FF" w:rsidRDefault="0046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4C5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BD06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36E2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CE4B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F98E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E0E6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0C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EA5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3CF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CA9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 w15:restartNumberingAfterBreak="0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E0EFA"/>
    <w:multiLevelType w:val="singleLevel"/>
    <w:tmpl w:val="A4B64AFE"/>
    <w:lvl w:ilvl="0">
      <w:start w:val="1"/>
      <w:numFmt w:val="bullet"/>
      <w:pStyle w:val="scqf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4" w15:restartNumberingAfterBreak="0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95375D"/>
    <w:multiLevelType w:val="hybridMultilevel"/>
    <w:tmpl w:val="660E85E8"/>
    <w:lvl w:ilvl="0" w:tplc="801E8E4A">
      <w:start w:val="1"/>
      <w:numFmt w:val="decimal"/>
      <w:pStyle w:val="Numberbullets"/>
      <w:lvlText w:val="%1"/>
      <w:lvlJc w:val="left"/>
      <w:pPr>
        <w:ind w:left="502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 w15:restartNumberingAfterBreak="0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E8B6362"/>
    <w:multiLevelType w:val="singleLevel"/>
    <w:tmpl w:val="65A038EC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287FB1"/>
    <w:multiLevelType w:val="singleLevel"/>
    <w:tmpl w:val="A634BA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</w:abstractNum>
  <w:abstractNum w:abstractNumId="39" w15:restartNumberingAfterBreak="0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8950138">
    <w:abstractNumId w:val="37"/>
  </w:num>
  <w:num w:numId="2" w16cid:durableId="1127577496">
    <w:abstractNumId w:val="36"/>
  </w:num>
  <w:num w:numId="3" w16cid:durableId="1979799731">
    <w:abstractNumId w:val="17"/>
  </w:num>
  <w:num w:numId="4" w16cid:durableId="1816678691">
    <w:abstractNumId w:val="35"/>
  </w:num>
  <w:num w:numId="5" w16cid:durableId="1214078015">
    <w:abstractNumId w:val="43"/>
  </w:num>
  <w:num w:numId="6" w16cid:durableId="1817145074">
    <w:abstractNumId w:val="12"/>
  </w:num>
  <w:num w:numId="7" w16cid:durableId="1986349614">
    <w:abstractNumId w:val="29"/>
  </w:num>
  <w:num w:numId="8" w16cid:durableId="1284115845">
    <w:abstractNumId w:val="45"/>
  </w:num>
  <w:num w:numId="9" w16cid:durableId="402068794">
    <w:abstractNumId w:val="46"/>
  </w:num>
  <w:num w:numId="10" w16cid:durableId="476923697">
    <w:abstractNumId w:val="31"/>
  </w:num>
  <w:num w:numId="11" w16cid:durableId="2033452301">
    <w:abstractNumId w:val="25"/>
  </w:num>
  <w:num w:numId="12" w16cid:durableId="2122919451">
    <w:abstractNumId w:val="9"/>
  </w:num>
  <w:num w:numId="13" w16cid:durableId="2016027241">
    <w:abstractNumId w:val="7"/>
  </w:num>
  <w:num w:numId="14" w16cid:durableId="1396658870">
    <w:abstractNumId w:val="6"/>
  </w:num>
  <w:num w:numId="15" w16cid:durableId="622463987">
    <w:abstractNumId w:val="5"/>
  </w:num>
  <w:num w:numId="16" w16cid:durableId="622342148">
    <w:abstractNumId w:val="4"/>
  </w:num>
  <w:num w:numId="17" w16cid:durableId="1727952105">
    <w:abstractNumId w:val="8"/>
  </w:num>
  <w:num w:numId="18" w16cid:durableId="1151020495">
    <w:abstractNumId w:val="3"/>
  </w:num>
  <w:num w:numId="19" w16cid:durableId="1884294787">
    <w:abstractNumId w:val="2"/>
  </w:num>
  <w:num w:numId="20" w16cid:durableId="1904172726">
    <w:abstractNumId w:val="1"/>
  </w:num>
  <w:num w:numId="21" w16cid:durableId="232352060">
    <w:abstractNumId w:val="0"/>
  </w:num>
  <w:num w:numId="22" w16cid:durableId="202864608">
    <w:abstractNumId w:val="32"/>
  </w:num>
  <w:num w:numId="23" w16cid:durableId="548150412">
    <w:abstractNumId w:val="26"/>
  </w:num>
  <w:num w:numId="24" w16cid:durableId="1610163561">
    <w:abstractNumId w:val="44"/>
  </w:num>
  <w:num w:numId="25" w16cid:durableId="890578583">
    <w:abstractNumId w:val="42"/>
  </w:num>
  <w:num w:numId="26" w16cid:durableId="163516758">
    <w:abstractNumId w:val="41"/>
  </w:num>
  <w:num w:numId="27" w16cid:durableId="1659310007">
    <w:abstractNumId w:val="16"/>
  </w:num>
  <w:num w:numId="28" w16cid:durableId="854226495">
    <w:abstractNumId w:val="18"/>
  </w:num>
  <w:num w:numId="29" w16cid:durableId="2119375733">
    <w:abstractNumId w:val="30"/>
  </w:num>
  <w:num w:numId="30" w16cid:durableId="1282306072">
    <w:abstractNumId w:val="24"/>
  </w:num>
  <w:num w:numId="31" w16cid:durableId="2074765904">
    <w:abstractNumId w:val="11"/>
  </w:num>
  <w:num w:numId="32" w16cid:durableId="264265081">
    <w:abstractNumId w:val="33"/>
  </w:num>
  <w:num w:numId="33" w16cid:durableId="408158891">
    <w:abstractNumId w:val="22"/>
  </w:num>
  <w:num w:numId="34" w16cid:durableId="1249079401">
    <w:abstractNumId w:val="23"/>
  </w:num>
  <w:num w:numId="35" w16cid:durableId="1312832745">
    <w:abstractNumId w:val="13"/>
  </w:num>
  <w:num w:numId="36" w16cid:durableId="1660041428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7" w16cid:durableId="541788177">
    <w:abstractNumId w:val="40"/>
  </w:num>
  <w:num w:numId="38" w16cid:durableId="276913111">
    <w:abstractNumId w:val="21"/>
  </w:num>
  <w:num w:numId="39" w16cid:durableId="1519008327">
    <w:abstractNumId w:val="20"/>
  </w:num>
  <w:num w:numId="40" w16cid:durableId="1822497348">
    <w:abstractNumId w:val="39"/>
  </w:num>
  <w:num w:numId="41" w16cid:durableId="537399079">
    <w:abstractNumId w:val="34"/>
  </w:num>
  <w:num w:numId="42" w16cid:durableId="886139353">
    <w:abstractNumId w:val="15"/>
  </w:num>
  <w:num w:numId="43" w16cid:durableId="1156073734">
    <w:abstractNumId w:val="19"/>
  </w:num>
  <w:num w:numId="44" w16cid:durableId="390806775">
    <w:abstractNumId w:val="14"/>
  </w:num>
  <w:num w:numId="45" w16cid:durableId="894199837">
    <w:abstractNumId w:val="28"/>
  </w:num>
  <w:num w:numId="46" w16cid:durableId="112293073">
    <w:abstractNumId w:val="38"/>
  </w:num>
  <w:num w:numId="47" w16cid:durableId="1519001846">
    <w:abstractNumId w:val="33"/>
  </w:num>
  <w:num w:numId="48" w16cid:durableId="143328459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hideSpellingErrors/>
  <w:hideGrammaticalError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FF"/>
    <w:rsid w:val="000014C1"/>
    <w:rsid w:val="0000570F"/>
    <w:rsid w:val="00006ED3"/>
    <w:rsid w:val="0000779B"/>
    <w:rsid w:val="00015980"/>
    <w:rsid w:val="00040105"/>
    <w:rsid w:val="000443F3"/>
    <w:rsid w:val="00053DC9"/>
    <w:rsid w:val="00060839"/>
    <w:rsid w:val="00076922"/>
    <w:rsid w:val="00081B4C"/>
    <w:rsid w:val="000A4350"/>
    <w:rsid w:val="000A7B44"/>
    <w:rsid w:val="000B1EC6"/>
    <w:rsid w:val="000B5223"/>
    <w:rsid w:val="000B6804"/>
    <w:rsid w:val="000E5F51"/>
    <w:rsid w:val="00100588"/>
    <w:rsid w:val="001018FF"/>
    <w:rsid w:val="00121597"/>
    <w:rsid w:val="0012601D"/>
    <w:rsid w:val="00142760"/>
    <w:rsid w:val="001553EB"/>
    <w:rsid w:val="00174B17"/>
    <w:rsid w:val="00177E65"/>
    <w:rsid w:val="00187E26"/>
    <w:rsid w:val="001C1F84"/>
    <w:rsid w:val="001C48E3"/>
    <w:rsid w:val="001E2B70"/>
    <w:rsid w:val="0020022C"/>
    <w:rsid w:val="002158DC"/>
    <w:rsid w:val="00232794"/>
    <w:rsid w:val="00245354"/>
    <w:rsid w:val="00246565"/>
    <w:rsid w:val="002508E1"/>
    <w:rsid w:val="00266396"/>
    <w:rsid w:val="00277970"/>
    <w:rsid w:val="0028792D"/>
    <w:rsid w:val="00294F8D"/>
    <w:rsid w:val="002A6622"/>
    <w:rsid w:val="002B1F56"/>
    <w:rsid w:val="002D22D7"/>
    <w:rsid w:val="002D2F5C"/>
    <w:rsid w:val="002E3C69"/>
    <w:rsid w:val="00302B53"/>
    <w:rsid w:val="00315BFA"/>
    <w:rsid w:val="00361299"/>
    <w:rsid w:val="00365FE5"/>
    <w:rsid w:val="00371800"/>
    <w:rsid w:val="00380624"/>
    <w:rsid w:val="00381403"/>
    <w:rsid w:val="00381A18"/>
    <w:rsid w:val="00386B85"/>
    <w:rsid w:val="003B0505"/>
    <w:rsid w:val="003C38EB"/>
    <w:rsid w:val="003D2EE2"/>
    <w:rsid w:val="003D6A99"/>
    <w:rsid w:val="003E2295"/>
    <w:rsid w:val="0040064A"/>
    <w:rsid w:val="00401C00"/>
    <w:rsid w:val="00420C3C"/>
    <w:rsid w:val="004277FA"/>
    <w:rsid w:val="00427969"/>
    <w:rsid w:val="00432968"/>
    <w:rsid w:val="00462523"/>
    <w:rsid w:val="004663FF"/>
    <w:rsid w:val="00481F6D"/>
    <w:rsid w:val="004956B1"/>
    <w:rsid w:val="004A2308"/>
    <w:rsid w:val="004A31F3"/>
    <w:rsid w:val="004A6E61"/>
    <w:rsid w:val="004C18E8"/>
    <w:rsid w:val="004C194F"/>
    <w:rsid w:val="0051368D"/>
    <w:rsid w:val="00516907"/>
    <w:rsid w:val="00522363"/>
    <w:rsid w:val="00522EEF"/>
    <w:rsid w:val="00537C30"/>
    <w:rsid w:val="005407EF"/>
    <w:rsid w:val="005520F0"/>
    <w:rsid w:val="0055635B"/>
    <w:rsid w:val="0056261D"/>
    <w:rsid w:val="005807C0"/>
    <w:rsid w:val="005838AF"/>
    <w:rsid w:val="005859B1"/>
    <w:rsid w:val="00587BFE"/>
    <w:rsid w:val="00596361"/>
    <w:rsid w:val="005D3C57"/>
    <w:rsid w:val="005E4630"/>
    <w:rsid w:val="006034D8"/>
    <w:rsid w:val="006072BF"/>
    <w:rsid w:val="00615253"/>
    <w:rsid w:val="00630555"/>
    <w:rsid w:val="00631BF4"/>
    <w:rsid w:val="006370E1"/>
    <w:rsid w:val="00652D9B"/>
    <w:rsid w:val="006565FB"/>
    <w:rsid w:val="0066380C"/>
    <w:rsid w:val="00680EA7"/>
    <w:rsid w:val="00681789"/>
    <w:rsid w:val="006845E0"/>
    <w:rsid w:val="00690FCF"/>
    <w:rsid w:val="00691083"/>
    <w:rsid w:val="006A6978"/>
    <w:rsid w:val="006B0DAD"/>
    <w:rsid w:val="006B5E61"/>
    <w:rsid w:val="006C1108"/>
    <w:rsid w:val="006D1C95"/>
    <w:rsid w:val="006E57FE"/>
    <w:rsid w:val="006E5D5C"/>
    <w:rsid w:val="00722A7F"/>
    <w:rsid w:val="0072321D"/>
    <w:rsid w:val="00730656"/>
    <w:rsid w:val="007A68FB"/>
    <w:rsid w:val="007B2DE6"/>
    <w:rsid w:val="007B652C"/>
    <w:rsid w:val="007B7A59"/>
    <w:rsid w:val="007B7B93"/>
    <w:rsid w:val="007C4FA9"/>
    <w:rsid w:val="007F0FD7"/>
    <w:rsid w:val="00804C37"/>
    <w:rsid w:val="0081140D"/>
    <w:rsid w:val="00813346"/>
    <w:rsid w:val="00840907"/>
    <w:rsid w:val="00851A16"/>
    <w:rsid w:val="00852570"/>
    <w:rsid w:val="008608FD"/>
    <w:rsid w:val="00864FCD"/>
    <w:rsid w:val="00866C49"/>
    <w:rsid w:val="0088437A"/>
    <w:rsid w:val="00890518"/>
    <w:rsid w:val="008C05BA"/>
    <w:rsid w:val="008C37F3"/>
    <w:rsid w:val="008C460A"/>
    <w:rsid w:val="008D335F"/>
    <w:rsid w:val="008F12F7"/>
    <w:rsid w:val="00907E98"/>
    <w:rsid w:val="00926B05"/>
    <w:rsid w:val="00933415"/>
    <w:rsid w:val="00940893"/>
    <w:rsid w:val="009439D6"/>
    <w:rsid w:val="00952573"/>
    <w:rsid w:val="00962FBB"/>
    <w:rsid w:val="009769FC"/>
    <w:rsid w:val="00982126"/>
    <w:rsid w:val="009873C5"/>
    <w:rsid w:val="00994023"/>
    <w:rsid w:val="00995C73"/>
    <w:rsid w:val="009B23A6"/>
    <w:rsid w:val="009C2D88"/>
    <w:rsid w:val="009C4531"/>
    <w:rsid w:val="009C55C6"/>
    <w:rsid w:val="009C6C37"/>
    <w:rsid w:val="009E2A0A"/>
    <w:rsid w:val="009F40CC"/>
    <w:rsid w:val="009F7672"/>
    <w:rsid w:val="00A02AD7"/>
    <w:rsid w:val="00A11BD8"/>
    <w:rsid w:val="00A12A09"/>
    <w:rsid w:val="00A21745"/>
    <w:rsid w:val="00A3573B"/>
    <w:rsid w:val="00A35807"/>
    <w:rsid w:val="00A83EAA"/>
    <w:rsid w:val="00A8489F"/>
    <w:rsid w:val="00A9755C"/>
    <w:rsid w:val="00AA6E7C"/>
    <w:rsid w:val="00AC0921"/>
    <w:rsid w:val="00AC1F4E"/>
    <w:rsid w:val="00AF227F"/>
    <w:rsid w:val="00B000F0"/>
    <w:rsid w:val="00B157ED"/>
    <w:rsid w:val="00B15C06"/>
    <w:rsid w:val="00B52E4C"/>
    <w:rsid w:val="00B578ED"/>
    <w:rsid w:val="00B67193"/>
    <w:rsid w:val="00B70721"/>
    <w:rsid w:val="00B7592A"/>
    <w:rsid w:val="00B77089"/>
    <w:rsid w:val="00B85D18"/>
    <w:rsid w:val="00B8618C"/>
    <w:rsid w:val="00B862EC"/>
    <w:rsid w:val="00B9664F"/>
    <w:rsid w:val="00BA6C5B"/>
    <w:rsid w:val="00BD2568"/>
    <w:rsid w:val="00BF7097"/>
    <w:rsid w:val="00C06663"/>
    <w:rsid w:val="00C10B0E"/>
    <w:rsid w:val="00C12EB2"/>
    <w:rsid w:val="00C140F0"/>
    <w:rsid w:val="00C1656D"/>
    <w:rsid w:val="00C26F51"/>
    <w:rsid w:val="00C35B45"/>
    <w:rsid w:val="00C42B6D"/>
    <w:rsid w:val="00C564F8"/>
    <w:rsid w:val="00C62B40"/>
    <w:rsid w:val="00C7693F"/>
    <w:rsid w:val="00C84FF6"/>
    <w:rsid w:val="00C90A19"/>
    <w:rsid w:val="00C91403"/>
    <w:rsid w:val="00C91E74"/>
    <w:rsid w:val="00CA333F"/>
    <w:rsid w:val="00CA3B33"/>
    <w:rsid w:val="00CA53A8"/>
    <w:rsid w:val="00CC5B48"/>
    <w:rsid w:val="00CE141F"/>
    <w:rsid w:val="00CF55AD"/>
    <w:rsid w:val="00D01E93"/>
    <w:rsid w:val="00D060DA"/>
    <w:rsid w:val="00D10432"/>
    <w:rsid w:val="00D2278D"/>
    <w:rsid w:val="00D33FEF"/>
    <w:rsid w:val="00D53EAB"/>
    <w:rsid w:val="00DA0D38"/>
    <w:rsid w:val="00DA38B3"/>
    <w:rsid w:val="00DB3137"/>
    <w:rsid w:val="00DB50AF"/>
    <w:rsid w:val="00DC4640"/>
    <w:rsid w:val="00DC63A3"/>
    <w:rsid w:val="00DE31D1"/>
    <w:rsid w:val="00DF0EB2"/>
    <w:rsid w:val="00E032EE"/>
    <w:rsid w:val="00E14054"/>
    <w:rsid w:val="00E17CF2"/>
    <w:rsid w:val="00E478EF"/>
    <w:rsid w:val="00E6098C"/>
    <w:rsid w:val="00E61FBE"/>
    <w:rsid w:val="00E70A46"/>
    <w:rsid w:val="00E7638D"/>
    <w:rsid w:val="00E902C6"/>
    <w:rsid w:val="00EA10C2"/>
    <w:rsid w:val="00EB1577"/>
    <w:rsid w:val="00ED0123"/>
    <w:rsid w:val="00EE3FD5"/>
    <w:rsid w:val="00F00A79"/>
    <w:rsid w:val="00F02C74"/>
    <w:rsid w:val="00F14605"/>
    <w:rsid w:val="00F210BF"/>
    <w:rsid w:val="00F214EB"/>
    <w:rsid w:val="00F24E8A"/>
    <w:rsid w:val="00F312E3"/>
    <w:rsid w:val="00F3616D"/>
    <w:rsid w:val="00F42D56"/>
    <w:rsid w:val="00F510C3"/>
    <w:rsid w:val="00F72ECA"/>
    <w:rsid w:val="00F81D4E"/>
    <w:rsid w:val="00F93AE9"/>
    <w:rsid w:val="00F94EA8"/>
    <w:rsid w:val="00FA0007"/>
    <w:rsid w:val="00FA24B2"/>
    <w:rsid w:val="00FB43CD"/>
    <w:rsid w:val="00FB4CE8"/>
    <w:rsid w:val="00FC4219"/>
    <w:rsid w:val="00FD4596"/>
    <w:rsid w:val="00FE6B5E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0BF72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semiHidden="1" w:uiPriority="8" w:unhideWhenUsed="1"/>
    <w:lsdException w:name="toc 6" w:locked="1" w:semiHidden="1" w:uiPriority="8" w:unhideWhenUsed="1"/>
    <w:lsdException w:name="toc 7" w:locked="1" w:semiHidden="1" w:uiPriority="8" w:unhideWhenUsed="1"/>
    <w:lsdException w:name="toc 8" w:locked="1" w:semiHidden="1" w:uiPriority="8" w:unhideWhenUsed="1"/>
    <w:lsdException w:name="toc 9" w:locked="1" w:semiHidden="1" w:uiPriority="8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663"/>
    <w:pPr>
      <w:tabs>
        <w:tab w:val="left" w:pos="284"/>
        <w:tab w:val="left" w:pos="567"/>
      </w:tabs>
      <w:spacing w:line="280" w:lineRule="exact"/>
    </w:pPr>
    <w:rPr>
      <w:rFonts w:ascii="Arial" w:eastAsia="Times New Roman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C06663"/>
    <w:pPr>
      <w:keepNext/>
      <w:spacing w:after="240" w:line="240" w:lineRule="auto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rsid w:val="00C06663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rsid w:val="00C06663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locked/>
    <w:rsid w:val="00C06663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C06663"/>
    <w:pPr>
      <w:keepNext/>
      <w:spacing w:before="120" w:after="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semiHidden/>
    <w:locked/>
    <w:rsid w:val="00C165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locked/>
    <w:rsid w:val="00C165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locked/>
    <w:rsid w:val="00C165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locked/>
    <w:rsid w:val="00C165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C06663"/>
    <w:rPr>
      <w:rFonts w:ascii="Arial" w:eastAsia="Times New Roman" w:hAnsi="Arial"/>
      <w:b/>
      <w:kern w:val="28"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locked/>
    <w:rsid w:val="00C06663"/>
    <w:rPr>
      <w:rFonts w:ascii="Arial" w:eastAsia="Times New Roman" w:hAnsi="Arial" w:cs="Arial"/>
      <w:b/>
      <w:kern w:val="28"/>
      <w:sz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locked/>
    <w:rsid w:val="00C06663"/>
    <w:rPr>
      <w:rFonts w:ascii="Arial" w:eastAsia="Times New Roman" w:hAnsi="Arial" w:cs="Arial"/>
      <w:b/>
      <w:kern w:val="28"/>
      <w:sz w:val="28"/>
      <w:lang w:val="en-GB" w:eastAsia="en-GB"/>
    </w:rPr>
  </w:style>
  <w:style w:type="character" w:styleId="Hyperlink">
    <w:name w:val="Hyperlink"/>
    <w:basedOn w:val="DefaultParagraphFont"/>
    <w:uiPriority w:val="99"/>
    <w:rsid w:val="00C06663"/>
    <w:rPr>
      <w:rFonts w:cs="Times New Roman"/>
      <w:color w:val="0000FF"/>
      <w:u w:val="single"/>
    </w:rPr>
  </w:style>
  <w:style w:type="table" w:styleId="TableList8">
    <w:name w:val="Table List 8"/>
    <w:basedOn w:val="TableNormal"/>
    <w:uiPriority w:val="99"/>
    <w:semiHidden/>
    <w:unhideWhenUsed/>
    <w:rsid w:val="005838AF"/>
    <w:pPr>
      <w:spacing w:line="2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CommentReference">
    <w:name w:val="annotation reference"/>
    <w:basedOn w:val="DefaultParagraphFont"/>
    <w:uiPriority w:val="99"/>
    <w:semiHidden/>
    <w:rsid w:val="00C066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06663"/>
    <w:pPr>
      <w:tabs>
        <w:tab w:val="clear" w:pos="567"/>
      </w:tabs>
    </w:pPr>
    <w:rPr>
      <w:noProof/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C06663"/>
    <w:rPr>
      <w:rFonts w:ascii="Arial" w:eastAsia="Times New Roman" w:hAnsi="Arial"/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6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06663"/>
    <w:rPr>
      <w:rFonts w:ascii="Arial" w:eastAsia="Times New Roman" w:hAnsi="Arial"/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663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C06663"/>
    <w:rPr>
      <w:rFonts w:cs="Times New Roman"/>
      <w:color w:val="800080"/>
      <w:u w:val="single"/>
    </w:rPr>
  </w:style>
  <w:style w:type="paragraph" w:styleId="Footer">
    <w:name w:val="footer"/>
    <w:link w:val="FooterChar"/>
    <w:autoRedefine/>
    <w:rsid w:val="00C06663"/>
    <w:pPr>
      <w:tabs>
        <w:tab w:val="center" w:pos="4153"/>
        <w:tab w:val="right" w:pos="7938"/>
        <w:tab w:val="right" w:pos="8306"/>
      </w:tabs>
    </w:pPr>
    <w:rPr>
      <w:rFonts w:ascii="Arial" w:eastAsia="Times New Roman" w:hAnsi="Arial" w:cs="Arial"/>
      <w:b/>
      <w:bCs/>
      <w:iCs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locked/>
    <w:rsid w:val="00C06663"/>
    <w:rPr>
      <w:rFonts w:ascii="Arial" w:eastAsia="Times New Roman" w:hAnsi="Arial" w:cs="Arial"/>
      <w:b/>
      <w:bCs/>
      <w:iCs/>
      <w:sz w:val="18"/>
      <w:szCs w:val="18"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locked/>
    <w:rsid w:val="006E57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paragraph" w:styleId="Header">
    <w:name w:val="header"/>
    <w:basedOn w:val="Normal"/>
    <w:link w:val="HeaderChar"/>
    <w:rsid w:val="00C06663"/>
    <w:pPr>
      <w:tabs>
        <w:tab w:val="clear" w:pos="284"/>
        <w:tab w:val="clear" w:pos="567"/>
        <w:tab w:val="center" w:pos="4153"/>
        <w:tab w:val="right" w:pos="8306"/>
      </w:tabs>
    </w:pPr>
    <w:rPr>
      <w:b/>
      <w:i/>
    </w:rPr>
  </w:style>
  <w:style w:type="character" w:customStyle="1" w:styleId="HeaderChar">
    <w:name w:val="Header Char"/>
    <w:basedOn w:val="DefaultParagraphFont"/>
    <w:link w:val="Header"/>
    <w:locked/>
    <w:rsid w:val="00C06663"/>
    <w:rPr>
      <w:rFonts w:ascii="Arial" w:eastAsia="Times New Roman" w:hAnsi="Arial"/>
      <w:b/>
      <w:i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C06663"/>
    <w:rPr>
      <w:rFonts w:ascii="Arial" w:eastAsia="Times New Roman" w:hAnsi="Arial" w:cs="Arial"/>
      <w:b/>
      <w:kern w:val="28"/>
      <w:sz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C06663"/>
    <w:rPr>
      <w:rFonts w:ascii="Arial" w:eastAsia="Times New Roman" w:hAnsi="Arial"/>
      <w:b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94E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5838AF"/>
    <w:rPr>
      <w:rFonts w:asciiTheme="minorHAnsi" w:eastAsiaTheme="minorEastAsia" w:hAnsiTheme="minorHAnsi" w:cstheme="minorBidi"/>
      <w:color w:val="5A5A5A" w:themeColor="text1" w:themeTint="A5"/>
      <w:spacing w:val="15"/>
      <w:lang w:val="en-GB"/>
    </w:rPr>
  </w:style>
  <w:style w:type="character" w:styleId="IntenseEmphasis">
    <w:name w:val="Intense Emphasis"/>
    <w:basedOn w:val="DefaultParagraphFont"/>
    <w:uiPriority w:val="21"/>
    <w:semiHidden/>
    <w:rsid w:val="000014C1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rsid w:val="000014C1"/>
    <w:rPr>
      <w:i/>
      <w:iCs/>
      <w:color w:val="404040" w:themeColor="text1" w:themeTint="BF"/>
    </w:rPr>
  </w:style>
  <w:style w:type="paragraph" w:customStyle="1" w:styleId="Secondorderbullet">
    <w:name w:val="Second order bullet"/>
    <w:basedOn w:val="bullet"/>
    <w:next w:val="Normal"/>
    <w:rsid w:val="00C06663"/>
    <w:pPr>
      <w:numPr>
        <w:numId w:val="34"/>
      </w:numPr>
      <w:tabs>
        <w:tab w:val="clear" w:pos="567"/>
      </w:tabs>
    </w:pPr>
  </w:style>
  <w:style w:type="paragraph" w:customStyle="1" w:styleId="Tabletext">
    <w:name w:val="Table text"/>
    <w:basedOn w:val="Normal"/>
    <w:uiPriority w:val="99"/>
    <w:semiHidden/>
    <w:rsid w:val="006E57FE"/>
  </w:style>
  <w:style w:type="paragraph" w:customStyle="1" w:styleId="Titlepage1">
    <w:name w:val="Title page 1"/>
    <w:basedOn w:val="Heading1"/>
    <w:uiPriority w:val="2"/>
    <w:rsid w:val="006E57FE"/>
  </w:style>
  <w:style w:type="paragraph" w:customStyle="1" w:styleId="Titlepage2">
    <w:name w:val="Title page 2"/>
    <w:basedOn w:val="Heading2"/>
    <w:uiPriority w:val="2"/>
    <w:rsid w:val="006E57FE"/>
  </w:style>
  <w:style w:type="paragraph" w:styleId="TOC1">
    <w:name w:val="toc 1"/>
    <w:basedOn w:val="Normal"/>
    <w:next w:val="Normal"/>
    <w:autoRedefine/>
    <w:locked/>
    <w:rsid w:val="00C06663"/>
    <w:pPr>
      <w:tabs>
        <w:tab w:val="clear" w:pos="567"/>
        <w:tab w:val="right" w:pos="7938"/>
      </w:tabs>
    </w:pPr>
    <w:rPr>
      <w:b/>
      <w:sz w:val="20"/>
    </w:rPr>
  </w:style>
  <w:style w:type="paragraph" w:styleId="TOC2">
    <w:name w:val="toc 2"/>
    <w:basedOn w:val="TOC1"/>
    <w:next w:val="Normal"/>
    <w:locked/>
    <w:rsid w:val="00C06663"/>
    <w:pPr>
      <w:ind w:left="1701" w:hanging="1701"/>
    </w:pPr>
    <w:rPr>
      <w:b w:val="0"/>
    </w:rPr>
  </w:style>
  <w:style w:type="paragraph" w:styleId="TOC3">
    <w:name w:val="toc 3"/>
    <w:basedOn w:val="TOC2"/>
    <w:next w:val="Normal"/>
    <w:locked/>
    <w:rsid w:val="00C06663"/>
  </w:style>
  <w:style w:type="paragraph" w:styleId="TOC4">
    <w:name w:val="toc 4"/>
    <w:basedOn w:val="TOC2"/>
    <w:next w:val="Normal"/>
    <w:autoRedefine/>
    <w:locked/>
    <w:rsid w:val="00C06663"/>
    <w:pPr>
      <w:ind w:left="851"/>
    </w:pPr>
  </w:style>
  <w:style w:type="table" w:styleId="TableGrid">
    <w:name w:val="Table Grid"/>
    <w:basedOn w:val="TableNormal"/>
    <w:uiPriority w:val="59"/>
    <w:locked/>
    <w:rsid w:val="00C0666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99"/>
    <w:semiHidden/>
    <w:locked/>
    <w:rsid w:val="005838AF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94EA8"/>
    <w:rPr>
      <w:rFonts w:asciiTheme="majorHAnsi" w:eastAsiaTheme="majorEastAsia" w:hAnsiTheme="majorHAnsi" w:cstheme="majorBidi"/>
      <w:color w:val="243F60" w:themeColor="accent1" w:themeShade="7F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94EA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94E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0014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38AF"/>
    <w:rPr>
      <w:rFonts w:ascii="Arial" w:eastAsia="Times New Roman" w:hAnsi="Arial"/>
      <w:i/>
      <w:iCs/>
      <w:color w:val="404040" w:themeColor="text1" w:themeTint="BF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014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38AF"/>
    <w:rPr>
      <w:rFonts w:ascii="Arial" w:eastAsia="Times New Roman" w:hAnsi="Arial"/>
      <w:i/>
      <w:iCs/>
      <w:color w:val="4F81BD" w:themeColor="accent1"/>
      <w:szCs w:val="20"/>
      <w:lang w:val="en-GB"/>
    </w:rPr>
  </w:style>
  <w:style w:type="character" w:styleId="SubtleReference">
    <w:name w:val="Subtle Reference"/>
    <w:basedOn w:val="DefaultParagraphFont"/>
    <w:uiPriority w:val="31"/>
    <w:semiHidden/>
    <w:rsid w:val="000014C1"/>
    <w:rPr>
      <w:smallCaps/>
      <w:color w:val="5A5A5A" w:themeColor="text1" w:themeTint="A5"/>
    </w:rPr>
  </w:style>
  <w:style w:type="paragraph" w:customStyle="1" w:styleId="Standardtext">
    <w:name w:val="Standard text"/>
    <w:basedOn w:val="Normal"/>
    <w:qFormat/>
    <w:rsid w:val="00B15C06"/>
    <w:rPr>
      <w:color w:val="8064A2" w:themeColor="accent4"/>
    </w:rPr>
  </w:style>
  <w:style w:type="paragraph" w:customStyle="1" w:styleId="Overline">
    <w:name w:val="Overline"/>
    <w:basedOn w:val="Normal"/>
    <w:uiPriority w:val="9"/>
    <w:semiHidden/>
    <w:rsid w:val="006034D8"/>
    <w:pPr>
      <w:pBdr>
        <w:top w:val="single" w:sz="18" w:space="1" w:color="auto"/>
      </w:pBdr>
    </w:pPr>
    <w:rPr>
      <w:szCs w:val="22"/>
    </w:rPr>
  </w:style>
  <w:style w:type="paragraph" w:customStyle="1" w:styleId="bullet">
    <w:name w:val="bullet"/>
    <w:basedOn w:val="Normal"/>
    <w:rsid w:val="00C06663"/>
    <w:pPr>
      <w:numPr>
        <w:numId w:val="32"/>
      </w:numPr>
      <w:tabs>
        <w:tab w:val="clear" w:pos="284"/>
      </w:tabs>
      <w:spacing w:after="60"/>
    </w:pPr>
  </w:style>
  <w:style w:type="paragraph" w:customStyle="1" w:styleId="Standardbullet">
    <w:name w:val="Standard bullet"/>
    <w:basedOn w:val="bullet"/>
    <w:qFormat/>
    <w:rsid w:val="00432968"/>
    <w:pPr>
      <w:ind w:left="357" w:hanging="357"/>
    </w:pPr>
    <w:rPr>
      <w:color w:val="8064A2" w:themeColor="accent4"/>
    </w:rPr>
  </w:style>
  <w:style w:type="paragraph" w:customStyle="1" w:styleId="Suggestededitedtext">
    <w:name w:val="Suggested edited text"/>
    <w:basedOn w:val="Normal"/>
    <w:uiPriority w:val="1"/>
    <w:qFormat/>
    <w:rsid w:val="00852570"/>
    <w:rPr>
      <w:color w:val="00B050"/>
    </w:rPr>
  </w:style>
  <w:style w:type="paragraph" w:customStyle="1" w:styleId="Numberbullets">
    <w:name w:val="Number bullets"/>
    <w:basedOn w:val="bullet"/>
    <w:rsid w:val="007B7A59"/>
    <w:pPr>
      <w:numPr>
        <w:numId w:val="48"/>
      </w:numPr>
      <w:ind w:left="357" w:hanging="357"/>
    </w:pPr>
  </w:style>
  <w:style w:type="table" w:customStyle="1" w:styleId="TableGrid1">
    <w:name w:val="Table Grid1"/>
    <w:basedOn w:val="TableNormal"/>
    <w:next w:val="TableGrid"/>
    <w:uiPriority w:val="59"/>
    <w:rsid w:val="004663F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63FF"/>
    <w:rPr>
      <w:rFonts w:ascii="Arial" w:eastAsia="Times New Roman" w:hAnsi="Arial"/>
      <w:szCs w:val="20"/>
      <w:lang w:val="en-GB"/>
    </w:rPr>
  </w:style>
  <w:style w:type="character" w:styleId="Strong">
    <w:name w:val="Strong"/>
    <w:basedOn w:val="DefaultParagraphFont"/>
    <w:uiPriority w:val="99"/>
    <w:qFormat/>
    <w:locked/>
    <w:rsid w:val="00C06663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06663"/>
    <w:pPr>
      <w:ind w:left="720"/>
      <w:contextualSpacing/>
    </w:pPr>
  </w:style>
  <w:style w:type="paragraph" w:styleId="NormalWeb">
    <w:name w:val="Normal (Web)"/>
    <w:basedOn w:val="Normal"/>
    <w:uiPriority w:val="99"/>
    <w:rsid w:val="00C066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C066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6663"/>
    <w:rPr>
      <w:rFonts w:ascii="Arial" w:eastAsia="Times New Roman" w:hAnsi="Arial"/>
      <w:szCs w:val="20"/>
      <w:lang w:val="en-GB"/>
    </w:rPr>
  </w:style>
  <w:style w:type="character" w:styleId="PageNumber">
    <w:name w:val="page number"/>
    <w:basedOn w:val="DefaultParagraphFont"/>
    <w:rsid w:val="00C06663"/>
    <w:rPr>
      <w:rFonts w:ascii="Arial" w:hAnsi="Arial"/>
      <w:sz w:val="22"/>
      <w:bdr w:val="none" w:sz="0" w:space="0" w:color="auto"/>
    </w:rPr>
  </w:style>
  <w:style w:type="paragraph" w:customStyle="1" w:styleId="ADHeading1">
    <w:name w:val="ADHeading1"/>
    <w:uiPriority w:val="99"/>
    <w:rsid w:val="00C06663"/>
    <w:pPr>
      <w:tabs>
        <w:tab w:val="left" w:pos="851"/>
      </w:tabs>
    </w:pPr>
    <w:rPr>
      <w:rFonts w:ascii="Arial" w:hAnsi="Arial"/>
      <w:b/>
      <w:sz w:val="28"/>
      <w:szCs w:val="20"/>
      <w:lang w:eastAsia="en-GB"/>
    </w:rPr>
  </w:style>
  <w:style w:type="paragraph" w:customStyle="1" w:styleId="keypoint">
    <w:name w:val="key point"/>
    <w:basedOn w:val="Normal"/>
    <w:rsid w:val="00C06663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</w:pPr>
    <w:rPr>
      <w:b/>
      <w:i/>
      <w:sz w:val="20"/>
    </w:rPr>
  </w:style>
  <w:style w:type="paragraph" w:customStyle="1" w:styleId="NormalIndent1">
    <w:name w:val="Normal Indent1"/>
    <w:basedOn w:val="Normal"/>
    <w:rsid w:val="00C06663"/>
    <w:pPr>
      <w:ind w:left="567" w:right="567"/>
    </w:pPr>
  </w:style>
  <w:style w:type="paragraph" w:customStyle="1" w:styleId="normaloutdent">
    <w:name w:val="normal outdent"/>
    <w:basedOn w:val="Normal"/>
    <w:rsid w:val="00C06663"/>
    <w:pPr>
      <w:ind w:hanging="1134"/>
    </w:pPr>
  </w:style>
  <w:style w:type="paragraph" w:customStyle="1" w:styleId="scqftablebullet">
    <w:name w:val="scqftablebullet"/>
    <w:basedOn w:val="Normal"/>
    <w:rsid w:val="00C06663"/>
    <w:pPr>
      <w:numPr>
        <w:numId w:val="33"/>
      </w:numPr>
      <w:tabs>
        <w:tab w:val="clear" w:pos="284"/>
      </w:tabs>
    </w:pPr>
    <w:rPr>
      <w:sz w:val="18"/>
    </w:rPr>
  </w:style>
  <w:style w:type="paragraph" w:customStyle="1" w:styleId="tabletext0">
    <w:name w:val="table text"/>
    <w:basedOn w:val="Normal"/>
    <w:rsid w:val="00C06663"/>
    <w:rPr>
      <w:sz w:val="20"/>
    </w:rPr>
  </w:style>
  <w:style w:type="paragraph" w:customStyle="1" w:styleId="titlepage10">
    <w:name w:val="title page 1"/>
    <w:basedOn w:val="Heading1"/>
    <w:rsid w:val="00C06663"/>
  </w:style>
  <w:style w:type="paragraph" w:customStyle="1" w:styleId="titlepage20">
    <w:name w:val="title page 2"/>
    <w:basedOn w:val="Heading2"/>
    <w:rsid w:val="00C06663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ualification.development@sqa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C131E9F912F408872ECB323E26FB4" ma:contentTypeVersion="10" ma:contentTypeDescription="Create a new document." ma:contentTypeScope="" ma:versionID="ba5cb585c02b266a6aceaf36ceabc5a1">
  <xsd:schema xmlns:xsd="http://www.w3.org/2001/XMLSchema" xmlns:xs="http://www.w3.org/2001/XMLSchema" xmlns:p="http://schemas.microsoft.com/office/2006/metadata/properties" xmlns:ns2="56362acb-7e3f-49c3-862c-9ac8866629a8" xmlns:ns3="3de07fd7-0eb5-4c43-9e23-d0a2ac3019e9" targetNamespace="http://schemas.microsoft.com/office/2006/metadata/properties" ma:root="true" ma:fieldsID="ca11ff73bb0ba8ab92551e539840195f" ns2:_="" ns3:_="">
    <xsd:import namespace="56362acb-7e3f-49c3-862c-9ac8866629a8"/>
    <xsd:import namespace="3de07fd7-0eb5-4c43-9e23-d0a2ac301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62acb-7e3f-49c3-862c-9ac886662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7fd7-0eb5-4c43-9e23-d0a2ac301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C8BC6D-C957-40BF-BB86-BF50DD5ABBB4}"/>
</file>

<file path=customXml/itemProps2.xml><?xml version="1.0" encoding="utf-8"?>
<ds:datastoreItem xmlns:ds="http://schemas.openxmlformats.org/officeDocument/2006/customXml" ds:itemID="{AB42B390-F818-4D5B-824B-1A32FEF143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17BE2F-1F0E-472E-A95B-5CF17088FD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EBC2F7-E06A-442D-BEFB-EF3088778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 summary Mathematics</dc:title>
  <dc:subject>Qualifications</dc:subject>
  <dc:creator/>
  <cp:keywords/>
  <cp:lastModifiedBy/>
  <cp:revision>1</cp:revision>
  <dcterms:created xsi:type="dcterms:W3CDTF">2022-06-15T13:26:00Z</dcterms:created>
  <dcterms:modified xsi:type="dcterms:W3CDTF">2022-06-15T13:26:00Z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0x010100D86C131E9F912F408872ECB323E26FB4</vt:lpwstr>
  </property>
</Properties>
</file>