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F70E" w14:textId="77777777" w:rsidR="00531BC1" w:rsidRDefault="00531BC1">
      <w:pPr>
        <w:rPr>
          <w:rFonts w:ascii="Arial" w:hAnsi="Arial" w:cs="Arial"/>
        </w:rPr>
      </w:pPr>
    </w:p>
    <w:p w14:paraId="29598038" w14:textId="115F01E1" w:rsidR="00D74A15" w:rsidRPr="00F77C66" w:rsidRDefault="008D6991">
      <w:pPr>
        <w:rPr>
          <w:rFonts w:ascii="Arial" w:hAnsi="Arial" w:cs="Arial"/>
        </w:rPr>
      </w:pPr>
      <w:r>
        <w:rPr>
          <w:noProof/>
        </w:rPr>
        <w:drawing>
          <wp:anchor distT="0" distB="0" distL="114300" distR="114300" simplePos="0" relativeHeight="251657728" behindDoc="1" locked="0" layoutInCell="1" allowOverlap="1" wp14:anchorId="6090B56D" wp14:editId="54A32212">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10">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8BDA8" w14:textId="77777777" w:rsidR="00D74A15" w:rsidRPr="00F77C66" w:rsidRDefault="00D74A15">
      <w:pPr>
        <w:rPr>
          <w:rFonts w:ascii="Arial" w:hAnsi="Arial" w:cs="Arial"/>
        </w:rPr>
      </w:pPr>
    </w:p>
    <w:p w14:paraId="23B0C3A7" w14:textId="77777777" w:rsidR="00D74A15" w:rsidRPr="00F77C66" w:rsidRDefault="00D74A15">
      <w:pPr>
        <w:rPr>
          <w:rFonts w:ascii="Arial" w:hAnsi="Arial" w:cs="Arial"/>
        </w:rPr>
      </w:pPr>
    </w:p>
    <w:p w14:paraId="4F4EAD8A" w14:textId="77777777" w:rsidR="00D74A15" w:rsidRPr="00F77C66" w:rsidRDefault="00D74A15">
      <w:pPr>
        <w:rPr>
          <w:rFonts w:ascii="Arial" w:hAnsi="Arial" w:cs="Arial"/>
        </w:rPr>
      </w:pPr>
    </w:p>
    <w:p w14:paraId="1864791A" w14:textId="77777777" w:rsidR="00B16190" w:rsidRPr="00F77C66" w:rsidRDefault="00B16190">
      <w:pPr>
        <w:rPr>
          <w:rFonts w:ascii="Arial" w:hAnsi="Arial" w:cs="Arial"/>
        </w:rPr>
      </w:pPr>
    </w:p>
    <w:p w14:paraId="6186987C" w14:textId="77777777" w:rsidR="00B16190" w:rsidRPr="00F77C66" w:rsidRDefault="00B16190">
      <w:pPr>
        <w:rPr>
          <w:rFonts w:ascii="Arial" w:hAnsi="Arial" w:cs="Arial"/>
        </w:rPr>
      </w:pPr>
    </w:p>
    <w:p w14:paraId="0394B62D" w14:textId="77777777" w:rsidR="00B16190" w:rsidRPr="00F77C66" w:rsidRDefault="00AC634F">
      <w:pPr>
        <w:rPr>
          <w:rFonts w:ascii="Arial" w:hAnsi="Arial" w:cs="Arial"/>
        </w:rPr>
      </w:pPr>
      <w:r w:rsidRPr="00A764D8">
        <w:rPr>
          <w:rFonts w:ascii="Arial" w:hAnsi="Arial" w:cs="Arial"/>
          <w:b/>
          <w:sz w:val="32"/>
          <w:lang w:eastAsia="en-US"/>
        </w:rPr>
        <w:t>Core Skills Signposting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76"/>
      </w:tblGrid>
      <w:tr w:rsidR="005B3EBC" w:rsidRPr="00A764D8" w14:paraId="5C5EBF79" w14:textId="77777777" w:rsidTr="00A764D8">
        <w:tc>
          <w:tcPr>
            <w:tcW w:w="4540" w:type="dxa"/>
            <w:shd w:val="clear" w:color="auto" w:fill="auto"/>
          </w:tcPr>
          <w:p w14:paraId="7B1D89C0" w14:textId="77777777" w:rsidR="005B3EBC" w:rsidRPr="00A764D8" w:rsidRDefault="005B3EBC" w:rsidP="00A764D8">
            <w:pPr>
              <w:spacing w:after="0" w:line="240" w:lineRule="auto"/>
              <w:rPr>
                <w:rFonts w:ascii="Arial" w:hAnsi="Arial" w:cs="Arial"/>
                <w:b/>
                <w:sz w:val="32"/>
                <w:lang w:eastAsia="en-US"/>
              </w:rPr>
            </w:pPr>
            <w:r w:rsidRPr="00A764D8">
              <w:rPr>
                <w:rFonts w:ascii="Arial" w:hAnsi="Arial" w:cs="Arial"/>
                <w:b/>
                <w:sz w:val="32"/>
                <w:lang w:eastAsia="en-US"/>
              </w:rPr>
              <w:t>Sector</w:t>
            </w:r>
          </w:p>
        </w:tc>
        <w:tc>
          <w:tcPr>
            <w:tcW w:w="4476" w:type="dxa"/>
            <w:shd w:val="clear" w:color="auto" w:fill="auto"/>
          </w:tcPr>
          <w:p w14:paraId="373A8DCD" w14:textId="77777777" w:rsidR="005B3EBC" w:rsidRPr="00A764D8" w:rsidRDefault="007119E2" w:rsidP="00A764D8">
            <w:pPr>
              <w:spacing w:after="0" w:line="240" w:lineRule="auto"/>
              <w:rPr>
                <w:rFonts w:ascii="Arial" w:hAnsi="Arial" w:cs="Arial"/>
              </w:rPr>
            </w:pPr>
            <w:r w:rsidRPr="00A764D8">
              <w:rPr>
                <w:rFonts w:ascii="Arial" w:hAnsi="Arial" w:cs="Arial"/>
              </w:rPr>
              <w:t xml:space="preserve">Construction </w:t>
            </w:r>
          </w:p>
        </w:tc>
      </w:tr>
      <w:tr w:rsidR="005B3EBC" w:rsidRPr="00A764D8" w14:paraId="7CB4341F" w14:textId="77777777" w:rsidTr="00A764D8">
        <w:tc>
          <w:tcPr>
            <w:tcW w:w="4540" w:type="dxa"/>
            <w:shd w:val="clear" w:color="auto" w:fill="auto"/>
          </w:tcPr>
          <w:p w14:paraId="39E4622B" w14:textId="77777777" w:rsidR="005B3EBC" w:rsidRPr="00A764D8" w:rsidRDefault="005B3EBC" w:rsidP="00A764D8">
            <w:pPr>
              <w:spacing w:after="0" w:line="240" w:lineRule="auto"/>
              <w:rPr>
                <w:rFonts w:ascii="Arial" w:hAnsi="Arial" w:cs="Arial"/>
                <w:b/>
                <w:sz w:val="32"/>
                <w:lang w:eastAsia="en-US"/>
              </w:rPr>
            </w:pPr>
            <w:r w:rsidRPr="00A764D8">
              <w:rPr>
                <w:rFonts w:ascii="Arial" w:hAnsi="Arial" w:cs="Arial"/>
                <w:b/>
                <w:sz w:val="32"/>
                <w:lang w:eastAsia="en-US"/>
              </w:rPr>
              <w:t>Qualification Title(s)</w:t>
            </w:r>
          </w:p>
        </w:tc>
        <w:tc>
          <w:tcPr>
            <w:tcW w:w="4476" w:type="dxa"/>
            <w:shd w:val="clear" w:color="auto" w:fill="auto"/>
          </w:tcPr>
          <w:p w14:paraId="0996E3F7" w14:textId="77777777" w:rsidR="005B3EBC" w:rsidRPr="00A764D8" w:rsidRDefault="007119E2" w:rsidP="00A764D8">
            <w:pPr>
              <w:spacing w:after="0" w:line="240" w:lineRule="auto"/>
              <w:rPr>
                <w:rFonts w:ascii="Arial" w:hAnsi="Arial" w:cs="Arial"/>
              </w:rPr>
            </w:pPr>
            <w:r w:rsidRPr="00A764D8">
              <w:rPr>
                <w:rFonts w:ascii="Arial" w:hAnsi="Arial" w:cs="Arial"/>
              </w:rPr>
              <w:t>SVQ Insulation and Building Treatments</w:t>
            </w:r>
            <w:r w:rsidR="00B91D85">
              <w:rPr>
                <w:rFonts w:ascii="Arial" w:hAnsi="Arial" w:cs="Arial"/>
              </w:rPr>
              <w:t xml:space="preserve"> (Constru</w:t>
            </w:r>
            <w:r w:rsidR="009440A7">
              <w:rPr>
                <w:rFonts w:ascii="Arial" w:hAnsi="Arial" w:cs="Arial"/>
              </w:rPr>
              <w:t>c</w:t>
            </w:r>
            <w:r w:rsidR="00B91D85">
              <w:rPr>
                <w:rFonts w:ascii="Arial" w:hAnsi="Arial" w:cs="Arial"/>
              </w:rPr>
              <w:t>tion)</w:t>
            </w:r>
            <w:r w:rsidRPr="00A764D8">
              <w:rPr>
                <w:rFonts w:ascii="Arial" w:hAnsi="Arial" w:cs="Arial"/>
              </w:rPr>
              <w:t xml:space="preserve"> </w:t>
            </w:r>
            <w:r w:rsidR="00A764D8" w:rsidRPr="00A764D8">
              <w:rPr>
                <w:rFonts w:ascii="Arial" w:hAnsi="Arial" w:cs="Arial"/>
              </w:rPr>
              <w:t>a</w:t>
            </w:r>
            <w:r w:rsidRPr="00A764D8">
              <w:rPr>
                <w:rFonts w:ascii="Arial" w:hAnsi="Arial" w:cs="Arial"/>
              </w:rPr>
              <w:t>t SCQF Level 5</w:t>
            </w:r>
          </w:p>
        </w:tc>
      </w:tr>
      <w:tr w:rsidR="005B3EBC" w:rsidRPr="00A764D8" w14:paraId="200A2A87" w14:textId="77777777" w:rsidTr="00A764D8">
        <w:tc>
          <w:tcPr>
            <w:tcW w:w="4540" w:type="dxa"/>
            <w:shd w:val="clear" w:color="auto" w:fill="auto"/>
          </w:tcPr>
          <w:p w14:paraId="28408EB6" w14:textId="77777777" w:rsidR="005B3EBC" w:rsidRPr="00A764D8" w:rsidRDefault="005B3EBC" w:rsidP="00A764D8">
            <w:pPr>
              <w:spacing w:after="0" w:line="240" w:lineRule="auto"/>
              <w:rPr>
                <w:rFonts w:ascii="Arial" w:hAnsi="Arial" w:cs="Arial"/>
                <w:b/>
                <w:sz w:val="32"/>
                <w:lang w:eastAsia="en-US"/>
              </w:rPr>
            </w:pPr>
            <w:r w:rsidRPr="00A764D8">
              <w:rPr>
                <w:rFonts w:ascii="Arial" w:hAnsi="Arial" w:cs="Arial"/>
                <w:b/>
                <w:sz w:val="32"/>
                <w:lang w:eastAsia="en-US"/>
              </w:rPr>
              <w:t>Developed by</w:t>
            </w:r>
          </w:p>
        </w:tc>
        <w:tc>
          <w:tcPr>
            <w:tcW w:w="4476" w:type="dxa"/>
            <w:shd w:val="clear" w:color="auto" w:fill="auto"/>
          </w:tcPr>
          <w:p w14:paraId="4FAFA2EC" w14:textId="77777777" w:rsidR="005B3EBC" w:rsidRPr="00A764D8" w:rsidRDefault="007119E2" w:rsidP="00A764D8">
            <w:pPr>
              <w:spacing w:after="0" w:line="240" w:lineRule="auto"/>
              <w:rPr>
                <w:rFonts w:ascii="Arial" w:hAnsi="Arial" w:cs="Arial"/>
              </w:rPr>
            </w:pPr>
            <w:r w:rsidRPr="00A764D8">
              <w:rPr>
                <w:rFonts w:ascii="Arial" w:hAnsi="Arial" w:cs="Arial"/>
              </w:rPr>
              <w:t>CITB</w:t>
            </w:r>
          </w:p>
        </w:tc>
      </w:tr>
      <w:tr w:rsidR="005B3EBC" w:rsidRPr="00A764D8" w14:paraId="7E87BEFD" w14:textId="77777777" w:rsidTr="00A764D8">
        <w:tc>
          <w:tcPr>
            <w:tcW w:w="4540" w:type="dxa"/>
            <w:shd w:val="clear" w:color="auto" w:fill="auto"/>
          </w:tcPr>
          <w:p w14:paraId="410E3B02" w14:textId="77777777" w:rsidR="005B3EBC" w:rsidRPr="00A764D8" w:rsidRDefault="005B3EBC" w:rsidP="00A764D8">
            <w:pPr>
              <w:spacing w:after="0" w:line="240" w:lineRule="auto"/>
              <w:rPr>
                <w:rFonts w:ascii="Arial" w:hAnsi="Arial" w:cs="Arial"/>
                <w:b/>
                <w:sz w:val="32"/>
                <w:lang w:eastAsia="en-US"/>
              </w:rPr>
            </w:pPr>
            <w:r w:rsidRPr="00A764D8">
              <w:rPr>
                <w:rFonts w:ascii="Arial" w:hAnsi="Arial" w:cs="Arial"/>
                <w:b/>
                <w:sz w:val="32"/>
                <w:lang w:eastAsia="en-US"/>
              </w:rPr>
              <w:t>Approved by ACG</w:t>
            </w:r>
          </w:p>
        </w:tc>
        <w:tc>
          <w:tcPr>
            <w:tcW w:w="4476" w:type="dxa"/>
            <w:shd w:val="clear" w:color="auto" w:fill="auto"/>
          </w:tcPr>
          <w:p w14:paraId="59FA9DE2" w14:textId="77777777" w:rsidR="005B3EBC" w:rsidRPr="00A764D8" w:rsidRDefault="00EF7A8B" w:rsidP="00A764D8">
            <w:pPr>
              <w:spacing w:after="0" w:line="240" w:lineRule="auto"/>
              <w:rPr>
                <w:rFonts w:ascii="Arial" w:hAnsi="Arial" w:cs="Arial"/>
              </w:rPr>
            </w:pPr>
            <w:r>
              <w:rPr>
                <w:rFonts w:ascii="Arial" w:hAnsi="Arial" w:cs="Arial"/>
              </w:rPr>
              <w:t>Wednesday 10 March 2021</w:t>
            </w:r>
          </w:p>
        </w:tc>
      </w:tr>
      <w:tr w:rsidR="005B3EBC" w:rsidRPr="00A764D8" w14:paraId="5A732309" w14:textId="77777777" w:rsidTr="00A764D8">
        <w:trPr>
          <w:trHeight w:val="160"/>
        </w:trPr>
        <w:tc>
          <w:tcPr>
            <w:tcW w:w="4540" w:type="dxa"/>
            <w:shd w:val="clear" w:color="auto" w:fill="auto"/>
          </w:tcPr>
          <w:p w14:paraId="38B6F296" w14:textId="77777777" w:rsidR="005B3EBC" w:rsidRPr="00A764D8" w:rsidRDefault="005B3EBC" w:rsidP="00A764D8">
            <w:pPr>
              <w:spacing w:after="0" w:line="240" w:lineRule="auto"/>
              <w:rPr>
                <w:rFonts w:ascii="Arial" w:hAnsi="Arial" w:cs="Arial"/>
                <w:b/>
                <w:sz w:val="32"/>
                <w:lang w:eastAsia="en-US"/>
              </w:rPr>
            </w:pPr>
            <w:r w:rsidRPr="00A764D8">
              <w:rPr>
                <w:rFonts w:ascii="Arial" w:hAnsi="Arial" w:cs="Arial"/>
                <w:b/>
                <w:sz w:val="32"/>
                <w:lang w:eastAsia="en-US"/>
              </w:rPr>
              <w:t xml:space="preserve">Version </w:t>
            </w:r>
          </w:p>
        </w:tc>
        <w:tc>
          <w:tcPr>
            <w:tcW w:w="4476" w:type="dxa"/>
            <w:shd w:val="clear" w:color="auto" w:fill="auto"/>
          </w:tcPr>
          <w:p w14:paraId="5D8535F0" w14:textId="77777777" w:rsidR="005B3EBC" w:rsidRPr="00A764D8" w:rsidRDefault="007119E2" w:rsidP="00A764D8">
            <w:pPr>
              <w:spacing w:after="0" w:line="240" w:lineRule="auto"/>
              <w:rPr>
                <w:rFonts w:ascii="Arial" w:hAnsi="Arial" w:cs="Arial"/>
              </w:rPr>
            </w:pPr>
            <w:r w:rsidRPr="00A764D8">
              <w:rPr>
                <w:rFonts w:ascii="Arial" w:hAnsi="Arial" w:cs="Arial"/>
              </w:rPr>
              <w:t>1</w:t>
            </w:r>
          </w:p>
        </w:tc>
      </w:tr>
    </w:tbl>
    <w:p w14:paraId="0E13EADC" w14:textId="77777777" w:rsidR="005B3EBC" w:rsidRPr="00F77C66" w:rsidRDefault="005B3EBC">
      <w:pPr>
        <w:rPr>
          <w:rFonts w:ascii="Arial" w:hAnsi="Arial" w:cs="Arial"/>
        </w:rPr>
      </w:pPr>
    </w:p>
    <w:p w14:paraId="2D25C48D" w14:textId="77777777" w:rsidR="00F2548A" w:rsidRDefault="00F2548A">
      <w:pPr>
        <w:rPr>
          <w:rFonts w:ascii="Arial" w:hAnsi="Arial" w:cs="Arial"/>
        </w:rPr>
      </w:pPr>
      <w:r>
        <w:rPr>
          <w:rFonts w:ascii="Arial" w:hAnsi="Arial" w:cs="Arial"/>
        </w:rPr>
        <w:br w:type="page"/>
      </w:r>
    </w:p>
    <w:p w14:paraId="1CF22BC4"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1185D02E" w14:textId="77777777" w:rsidR="00F2548A" w:rsidRPr="007B28A3" w:rsidRDefault="00F2548A" w:rsidP="00F2548A">
      <w:pPr>
        <w:rPr>
          <w:rFonts w:ascii="Arial" w:hAnsi="Arial" w:cs="Arial"/>
        </w:rPr>
      </w:pPr>
    </w:p>
    <w:p w14:paraId="55901D3F"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4BEDDFE" w14:textId="77777777" w:rsidR="00F2548A" w:rsidRPr="00F07A92" w:rsidRDefault="00F2548A" w:rsidP="00F2548A">
      <w:pPr>
        <w:rPr>
          <w:rFonts w:ascii="Arial" w:hAnsi="Arial" w:cs="Arial"/>
        </w:rPr>
      </w:pPr>
    </w:p>
    <w:p w14:paraId="79572685"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F6DC6F0"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51759A29"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27A800D8"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3353229"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AD24AF9"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0932ADE" w14:textId="77777777" w:rsidR="00F2548A" w:rsidRPr="00F07A92" w:rsidRDefault="00F2548A" w:rsidP="00F2548A">
      <w:pPr>
        <w:rPr>
          <w:rFonts w:ascii="Arial" w:hAnsi="Arial" w:cs="Arial"/>
        </w:rPr>
      </w:pPr>
    </w:p>
    <w:p w14:paraId="38E05C84" w14:textId="77777777" w:rsidR="00F2548A"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124A13F0" w14:textId="77777777" w:rsidR="007119E2" w:rsidRDefault="007119E2" w:rsidP="00F2548A">
      <w:pPr>
        <w:pStyle w:val="Default"/>
        <w:spacing w:after="104"/>
        <w:rPr>
          <w:rFonts w:ascii="Arial" w:hAnsi="Arial" w:cs="Arial"/>
          <w:color w:val="0070C0"/>
          <w:sz w:val="22"/>
          <w:szCs w:val="22"/>
        </w:rPr>
        <w:sectPr w:rsidR="007119E2" w:rsidSect="00DB528E">
          <w:footerReference w:type="default" r:id="rId11"/>
          <w:pgSz w:w="11906" w:h="16838"/>
          <w:pgMar w:top="1440" w:right="1440" w:bottom="1440" w:left="1440" w:header="708" w:footer="708" w:gutter="0"/>
          <w:cols w:space="708"/>
          <w:docGrid w:linePitch="360"/>
        </w:sectPr>
      </w:pPr>
    </w:p>
    <w:p w14:paraId="3EEBABD0" w14:textId="77777777" w:rsidR="00F2548A" w:rsidRPr="00F07A92" w:rsidRDefault="00F2548A" w:rsidP="007119E2">
      <w:pPr>
        <w:pStyle w:val="Heading2"/>
        <w:spacing w:before="0"/>
        <w:rPr>
          <w:rFonts w:ascii="Arial" w:hAnsi="Arial" w:cs="Arial"/>
          <w:sz w:val="22"/>
          <w:szCs w:val="22"/>
        </w:rPr>
      </w:pPr>
      <w:r w:rsidRPr="00F07A92">
        <w:rPr>
          <w:rFonts w:ascii="Arial" w:hAnsi="Arial" w:cs="Arial"/>
          <w:sz w:val="22"/>
          <w:szCs w:val="22"/>
        </w:rPr>
        <w:lastRenderedPageBreak/>
        <w:t>Core Skills Signposting</w:t>
      </w:r>
    </w:p>
    <w:p w14:paraId="722B2B4B" w14:textId="77777777" w:rsidR="007119E2" w:rsidRDefault="007119E2" w:rsidP="007119E2">
      <w:pPr>
        <w:spacing w:after="0" w:line="240" w:lineRule="auto"/>
      </w:pPr>
    </w:p>
    <w:tbl>
      <w:tblPr>
        <w:tblW w:w="13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233"/>
        <w:gridCol w:w="1976"/>
        <w:gridCol w:w="986"/>
        <w:gridCol w:w="1280"/>
        <w:gridCol w:w="1097"/>
        <w:gridCol w:w="1096"/>
      </w:tblGrid>
      <w:tr w:rsidR="007119E2" w:rsidRPr="00A764D8" w14:paraId="20BB3AD7" w14:textId="77777777" w:rsidTr="00A764D8">
        <w:tc>
          <w:tcPr>
            <w:tcW w:w="13267" w:type="dxa"/>
            <w:gridSpan w:val="7"/>
            <w:shd w:val="clear" w:color="auto" w:fill="auto"/>
          </w:tcPr>
          <w:p w14:paraId="7D28C930" w14:textId="77777777" w:rsidR="007119E2" w:rsidRPr="00A764D8" w:rsidRDefault="007119E2" w:rsidP="007119E2">
            <w:pPr>
              <w:spacing w:after="0" w:line="240" w:lineRule="auto"/>
              <w:ind w:right="31"/>
              <w:rPr>
                <w:rFonts w:ascii="Arial" w:hAnsi="Arial"/>
                <w:b/>
              </w:rPr>
            </w:pPr>
            <w:r w:rsidRPr="00A764D8">
              <w:rPr>
                <w:rFonts w:ascii="Arial" w:hAnsi="Arial"/>
                <w:b/>
              </w:rPr>
              <w:t>SVQ in Insulation and Building Treatments</w:t>
            </w:r>
            <w:r w:rsidR="00B91D85">
              <w:rPr>
                <w:rFonts w:ascii="Arial" w:hAnsi="Arial"/>
                <w:b/>
              </w:rPr>
              <w:t xml:space="preserve"> (Construction)</w:t>
            </w:r>
            <w:r w:rsidRPr="00A764D8">
              <w:rPr>
                <w:rFonts w:ascii="Arial" w:hAnsi="Arial"/>
                <w:b/>
              </w:rPr>
              <w:t xml:space="preserve"> at SCQF level 5</w:t>
            </w:r>
          </w:p>
        </w:tc>
      </w:tr>
      <w:tr w:rsidR="007119E2" w:rsidRPr="00A764D8" w14:paraId="7448732A" w14:textId="77777777" w:rsidTr="00A764D8">
        <w:tc>
          <w:tcPr>
            <w:tcW w:w="1599" w:type="dxa"/>
            <w:shd w:val="clear" w:color="auto" w:fill="auto"/>
            <w:vAlign w:val="center"/>
          </w:tcPr>
          <w:p w14:paraId="49CCFC15" w14:textId="77777777" w:rsidR="007119E2" w:rsidRPr="00A764D8" w:rsidRDefault="00A764D8" w:rsidP="007119E2">
            <w:pPr>
              <w:spacing w:after="0" w:line="240" w:lineRule="auto"/>
              <w:jc w:val="center"/>
              <w:rPr>
                <w:rFonts w:ascii="Arial" w:hAnsi="Arial" w:cs="Arial"/>
                <w:b/>
              </w:rPr>
            </w:pPr>
            <w:r w:rsidRPr="00A764D8">
              <w:rPr>
                <w:rFonts w:ascii="Arial" w:hAnsi="Arial" w:cs="Arial"/>
                <w:b/>
              </w:rPr>
              <w:t>R</w:t>
            </w:r>
            <w:r w:rsidR="007119E2" w:rsidRPr="00A764D8">
              <w:rPr>
                <w:rFonts w:ascii="Arial" w:hAnsi="Arial" w:cs="Arial"/>
                <w:b/>
              </w:rPr>
              <w:t>ef No.</w:t>
            </w:r>
          </w:p>
        </w:tc>
        <w:tc>
          <w:tcPr>
            <w:tcW w:w="5233" w:type="dxa"/>
            <w:shd w:val="clear" w:color="auto" w:fill="auto"/>
            <w:vAlign w:val="center"/>
          </w:tcPr>
          <w:p w14:paraId="57EF9163" w14:textId="77777777" w:rsidR="007119E2" w:rsidRPr="00A764D8" w:rsidRDefault="007119E2" w:rsidP="007119E2">
            <w:pPr>
              <w:spacing w:after="0" w:line="240" w:lineRule="auto"/>
              <w:jc w:val="center"/>
              <w:rPr>
                <w:rFonts w:ascii="Arial" w:hAnsi="Arial" w:cs="Arial"/>
                <w:b/>
              </w:rPr>
            </w:pPr>
            <w:r w:rsidRPr="00A764D8">
              <w:rPr>
                <w:rFonts w:ascii="Arial" w:hAnsi="Arial" w:cs="Arial"/>
                <w:b/>
              </w:rPr>
              <w:t>Title</w:t>
            </w:r>
          </w:p>
        </w:tc>
        <w:tc>
          <w:tcPr>
            <w:tcW w:w="1976" w:type="dxa"/>
            <w:shd w:val="clear" w:color="auto" w:fill="auto"/>
            <w:vAlign w:val="center"/>
          </w:tcPr>
          <w:p w14:paraId="1CA9620D" w14:textId="77777777" w:rsidR="007119E2" w:rsidRPr="00A764D8" w:rsidRDefault="007119E2" w:rsidP="007119E2">
            <w:pPr>
              <w:spacing w:after="0" w:line="240" w:lineRule="auto"/>
              <w:jc w:val="center"/>
              <w:rPr>
                <w:rFonts w:ascii="Arial" w:hAnsi="Arial" w:cs="Arial"/>
                <w:b/>
              </w:rPr>
            </w:pPr>
            <w:r w:rsidRPr="00A764D8">
              <w:rPr>
                <w:rFonts w:ascii="Arial" w:hAnsi="Arial" w:cs="Arial"/>
                <w:b/>
              </w:rPr>
              <w:t>Communication</w:t>
            </w:r>
          </w:p>
        </w:tc>
        <w:tc>
          <w:tcPr>
            <w:tcW w:w="986" w:type="dxa"/>
            <w:vAlign w:val="center"/>
          </w:tcPr>
          <w:p w14:paraId="29235375" w14:textId="77777777" w:rsidR="007119E2" w:rsidRPr="00A764D8" w:rsidRDefault="007119E2" w:rsidP="007119E2">
            <w:pPr>
              <w:spacing w:after="0" w:line="240" w:lineRule="auto"/>
              <w:jc w:val="center"/>
              <w:rPr>
                <w:rFonts w:ascii="Arial" w:hAnsi="Arial" w:cs="Arial"/>
                <w:b/>
              </w:rPr>
            </w:pPr>
            <w:r w:rsidRPr="00A764D8">
              <w:rPr>
                <w:rFonts w:ascii="Arial" w:hAnsi="Arial" w:cs="Arial"/>
                <w:b/>
              </w:rPr>
              <w:t>ICT</w:t>
            </w:r>
          </w:p>
        </w:tc>
        <w:tc>
          <w:tcPr>
            <w:tcW w:w="1280" w:type="dxa"/>
            <w:shd w:val="clear" w:color="auto" w:fill="auto"/>
            <w:vAlign w:val="center"/>
          </w:tcPr>
          <w:p w14:paraId="4B4574F6" w14:textId="77777777" w:rsidR="007119E2" w:rsidRPr="00A764D8" w:rsidRDefault="007119E2" w:rsidP="007119E2">
            <w:pPr>
              <w:spacing w:after="0" w:line="240" w:lineRule="auto"/>
              <w:jc w:val="center"/>
              <w:rPr>
                <w:rFonts w:ascii="Arial" w:hAnsi="Arial" w:cs="Arial"/>
                <w:b/>
              </w:rPr>
            </w:pPr>
            <w:r w:rsidRPr="00A764D8">
              <w:rPr>
                <w:rFonts w:ascii="Arial" w:hAnsi="Arial" w:cs="Arial"/>
                <w:b/>
              </w:rPr>
              <w:t>Numeracy</w:t>
            </w:r>
          </w:p>
        </w:tc>
        <w:tc>
          <w:tcPr>
            <w:tcW w:w="1097" w:type="dxa"/>
            <w:shd w:val="clear" w:color="auto" w:fill="auto"/>
            <w:vAlign w:val="center"/>
          </w:tcPr>
          <w:p w14:paraId="42A4E9D1" w14:textId="77777777" w:rsidR="007119E2" w:rsidRPr="00A764D8" w:rsidRDefault="007119E2" w:rsidP="007119E2">
            <w:pPr>
              <w:spacing w:after="0" w:line="240" w:lineRule="auto"/>
              <w:jc w:val="center"/>
              <w:rPr>
                <w:rFonts w:ascii="Arial" w:hAnsi="Arial" w:cs="Arial"/>
                <w:b/>
              </w:rPr>
            </w:pPr>
            <w:r w:rsidRPr="00A764D8">
              <w:rPr>
                <w:rFonts w:ascii="Arial" w:hAnsi="Arial" w:cs="Arial"/>
                <w:b/>
              </w:rPr>
              <w:t>Problem solving</w:t>
            </w:r>
          </w:p>
        </w:tc>
        <w:tc>
          <w:tcPr>
            <w:tcW w:w="1096" w:type="dxa"/>
            <w:vAlign w:val="center"/>
          </w:tcPr>
          <w:p w14:paraId="4BAAD8B5" w14:textId="77777777" w:rsidR="007119E2" w:rsidRPr="00A764D8" w:rsidRDefault="007119E2" w:rsidP="007119E2">
            <w:pPr>
              <w:spacing w:after="0" w:line="240" w:lineRule="auto"/>
              <w:jc w:val="center"/>
              <w:rPr>
                <w:rFonts w:ascii="Arial" w:hAnsi="Arial" w:cs="Arial"/>
                <w:b/>
              </w:rPr>
            </w:pPr>
            <w:r w:rsidRPr="00A764D8">
              <w:rPr>
                <w:rFonts w:ascii="Arial" w:hAnsi="Arial" w:cs="Arial"/>
                <w:b/>
              </w:rPr>
              <w:t>Working with others</w:t>
            </w:r>
          </w:p>
        </w:tc>
      </w:tr>
      <w:tr w:rsidR="007119E2" w:rsidRPr="00A764D8" w14:paraId="1000EECD" w14:textId="77777777" w:rsidTr="00A764D8">
        <w:tc>
          <w:tcPr>
            <w:tcW w:w="1599" w:type="dxa"/>
            <w:shd w:val="clear" w:color="auto" w:fill="auto"/>
          </w:tcPr>
          <w:p w14:paraId="1A77032D" w14:textId="77777777" w:rsidR="007119E2" w:rsidRPr="00A764D8" w:rsidRDefault="007119E2" w:rsidP="007119E2">
            <w:pPr>
              <w:spacing w:after="0" w:line="240" w:lineRule="auto"/>
              <w:rPr>
                <w:rFonts w:ascii="Arial" w:hAnsi="Arial" w:cs="Arial"/>
              </w:rPr>
            </w:pPr>
            <w:r w:rsidRPr="00A764D8">
              <w:rPr>
                <w:rFonts w:ascii="Arial" w:hAnsi="Arial" w:cs="Arial"/>
              </w:rPr>
              <w:t>COSVR250v2</w:t>
            </w:r>
          </w:p>
        </w:tc>
        <w:tc>
          <w:tcPr>
            <w:tcW w:w="5233" w:type="dxa"/>
            <w:shd w:val="clear" w:color="auto" w:fill="auto"/>
          </w:tcPr>
          <w:p w14:paraId="62C1A4FF" w14:textId="77777777" w:rsidR="007119E2" w:rsidRPr="00A764D8" w:rsidRDefault="007119E2" w:rsidP="007119E2">
            <w:pPr>
              <w:spacing w:after="0" w:line="240" w:lineRule="auto"/>
              <w:rPr>
                <w:rFonts w:ascii="Arial" w:hAnsi="Arial" w:cs="Arial"/>
              </w:rPr>
            </w:pPr>
            <w:r w:rsidRPr="00A764D8">
              <w:rPr>
                <w:rFonts w:ascii="Arial" w:hAnsi="Arial" w:cs="Arial"/>
              </w:rPr>
              <w:t>Erect and dismantle access/working platforms</w:t>
            </w:r>
          </w:p>
        </w:tc>
        <w:tc>
          <w:tcPr>
            <w:tcW w:w="1976" w:type="dxa"/>
            <w:shd w:val="clear" w:color="auto" w:fill="auto"/>
          </w:tcPr>
          <w:p w14:paraId="39E3A7B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6DA5486E" w14:textId="77777777" w:rsidR="007119E2" w:rsidRPr="00A764D8" w:rsidRDefault="007119E2" w:rsidP="007119E2">
            <w:pPr>
              <w:spacing w:after="0" w:line="240" w:lineRule="auto"/>
              <w:jc w:val="center"/>
              <w:rPr>
                <w:rFonts w:ascii="Arial" w:hAnsi="Arial" w:cs="Arial"/>
              </w:rPr>
            </w:pPr>
          </w:p>
        </w:tc>
        <w:tc>
          <w:tcPr>
            <w:tcW w:w="1280" w:type="dxa"/>
            <w:shd w:val="clear" w:color="auto" w:fill="auto"/>
          </w:tcPr>
          <w:p w14:paraId="78D88BF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267E3AB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tcPr>
          <w:p w14:paraId="539ED93E"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628A5B02" w14:textId="77777777" w:rsidTr="006C5A88">
        <w:tc>
          <w:tcPr>
            <w:tcW w:w="1599" w:type="dxa"/>
            <w:shd w:val="clear" w:color="auto" w:fill="auto"/>
          </w:tcPr>
          <w:p w14:paraId="0ED5E8B2" w14:textId="77777777" w:rsidR="007119E2" w:rsidRPr="00A764D8" w:rsidRDefault="007119E2" w:rsidP="007119E2">
            <w:pPr>
              <w:spacing w:after="0" w:line="240" w:lineRule="auto"/>
              <w:rPr>
                <w:rFonts w:ascii="Arial" w:hAnsi="Arial" w:cs="Arial"/>
              </w:rPr>
            </w:pPr>
            <w:bookmarkStart w:id="0" w:name="OLE_LINK1"/>
            <w:r w:rsidRPr="00A764D8">
              <w:rPr>
                <w:rFonts w:ascii="Arial" w:hAnsi="Arial" w:cs="Arial"/>
              </w:rPr>
              <w:t>COSVR444v3</w:t>
            </w:r>
          </w:p>
        </w:tc>
        <w:tc>
          <w:tcPr>
            <w:tcW w:w="5233" w:type="dxa"/>
            <w:shd w:val="clear" w:color="auto" w:fill="auto"/>
          </w:tcPr>
          <w:p w14:paraId="3F4CAD4F" w14:textId="77777777" w:rsidR="007119E2" w:rsidRPr="00A764D8" w:rsidRDefault="007119E2" w:rsidP="007119E2">
            <w:pPr>
              <w:spacing w:after="0" w:line="240" w:lineRule="auto"/>
              <w:rPr>
                <w:rFonts w:ascii="Arial" w:hAnsi="Arial" w:cs="Arial"/>
              </w:rPr>
            </w:pPr>
            <w:r w:rsidRPr="00A764D8">
              <w:rPr>
                <w:rFonts w:ascii="Arial" w:hAnsi="Arial"/>
              </w:rPr>
              <w:t>Prepare structure for treatment</w:t>
            </w:r>
          </w:p>
        </w:tc>
        <w:tc>
          <w:tcPr>
            <w:tcW w:w="1976" w:type="dxa"/>
            <w:shd w:val="clear" w:color="auto" w:fill="auto"/>
          </w:tcPr>
          <w:p w14:paraId="7BA195D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00FDAF99" w14:textId="77777777" w:rsidR="007119E2" w:rsidRPr="00A764D8" w:rsidRDefault="007119E2" w:rsidP="007119E2">
            <w:pPr>
              <w:spacing w:after="0" w:line="240" w:lineRule="auto"/>
              <w:jc w:val="center"/>
              <w:rPr>
                <w:rFonts w:ascii="Arial" w:hAnsi="Arial" w:cs="Arial"/>
              </w:rPr>
            </w:pPr>
          </w:p>
        </w:tc>
        <w:tc>
          <w:tcPr>
            <w:tcW w:w="1280" w:type="dxa"/>
            <w:shd w:val="clear" w:color="auto" w:fill="auto"/>
          </w:tcPr>
          <w:p w14:paraId="1F464272"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656FDC4A" w14:textId="77777777" w:rsidR="007119E2" w:rsidRPr="006C5A88" w:rsidRDefault="007119E2" w:rsidP="007119E2">
            <w:pPr>
              <w:spacing w:after="0" w:line="240" w:lineRule="auto"/>
              <w:jc w:val="center"/>
              <w:rPr>
                <w:rFonts w:ascii="Arial" w:hAnsi="Arial" w:cs="Arial"/>
              </w:rPr>
            </w:pPr>
          </w:p>
        </w:tc>
        <w:tc>
          <w:tcPr>
            <w:tcW w:w="1096" w:type="dxa"/>
          </w:tcPr>
          <w:p w14:paraId="0F62F62A"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071D9720" w14:textId="77777777" w:rsidTr="006C5A88">
        <w:tc>
          <w:tcPr>
            <w:tcW w:w="1599" w:type="dxa"/>
            <w:shd w:val="clear" w:color="auto" w:fill="auto"/>
          </w:tcPr>
          <w:p w14:paraId="70D24CF1" w14:textId="77777777" w:rsidR="007119E2" w:rsidRPr="00A764D8" w:rsidRDefault="007119E2" w:rsidP="007119E2">
            <w:pPr>
              <w:spacing w:after="0" w:line="240" w:lineRule="auto"/>
              <w:rPr>
                <w:rFonts w:ascii="Arial" w:hAnsi="Arial" w:cs="Arial"/>
              </w:rPr>
            </w:pPr>
            <w:r w:rsidRPr="00A764D8">
              <w:rPr>
                <w:rFonts w:ascii="Arial" w:hAnsi="Arial" w:cs="Arial"/>
              </w:rPr>
              <w:t>COSVR445v3</w:t>
            </w:r>
          </w:p>
        </w:tc>
        <w:tc>
          <w:tcPr>
            <w:tcW w:w="5233" w:type="dxa"/>
            <w:shd w:val="clear" w:color="auto" w:fill="auto"/>
          </w:tcPr>
          <w:p w14:paraId="4EDEA4FF" w14:textId="77777777" w:rsidR="007119E2" w:rsidRPr="00A764D8" w:rsidRDefault="007119E2" w:rsidP="007119E2">
            <w:pPr>
              <w:spacing w:after="0" w:line="240" w:lineRule="auto"/>
              <w:rPr>
                <w:rFonts w:ascii="Arial" w:hAnsi="Arial" w:cs="Arial"/>
              </w:rPr>
            </w:pPr>
            <w:r w:rsidRPr="00A764D8">
              <w:rPr>
                <w:rFonts w:ascii="Arial" w:hAnsi="Arial"/>
              </w:rPr>
              <w:t>Apply preservation treatment</w:t>
            </w:r>
          </w:p>
        </w:tc>
        <w:tc>
          <w:tcPr>
            <w:tcW w:w="1976" w:type="dxa"/>
            <w:shd w:val="clear" w:color="auto" w:fill="auto"/>
          </w:tcPr>
          <w:p w14:paraId="4E6CB6C2"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3BAC0E70" w14:textId="77777777" w:rsidR="007119E2" w:rsidRPr="00A764D8" w:rsidRDefault="007119E2" w:rsidP="007119E2">
            <w:pPr>
              <w:spacing w:after="0" w:line="240" w:lineRule="auto"/>
              <w:jc w:val="center"/>
              <w:rPr>
                <w:rFonts w:ascii="Arial" w:hAnsi="Arial" w:cs="Arial"/>
              </w:rPr>
            </w:pPr>
          </w:p>
        </w:tc>
        <w:tc>
          <w:tcPr>
            <w:tcW w:w="1280" w:type="dxa"/>
            <w:shd w:val="clear" w:color="auto" w:fill="auto"/>
          </w:tcPr>
          <w:p w14:paraId="52B2AFFC"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2C163376" w14:textId="77777777" w:rsidR="007119E2" w:rsidRPr="006C5A88" w:rsidRDefault="007119E2" w:rsidP="007119E2">
            <w:pPr>
              <w:spacing w:after="0" w:line="240" w:lineRule="auto"/>
              <w:jc w:val="center"/>
              <w:rPr>
                <w:rFonts w:ascii="Arial" w:hAnsi="Arial" w:cs="Arial"/>
              </w:rPr>
            </w:pPr>
          </w:p>
        </w:tc>
        <w:tc>
          <w:tcPr>
            <w:tcW w:w="1096" w:type="dxa"/>
          </w:tcPr>
          <w:p w14:paraId="6AC0F25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48AC5DB2" w14:textId="77777777" w:rsidTr="006C5A88">
        <w:tc>
          <w:tcPr>
            <w:tcW w:w="1599" w:type="dxa"/>
            <w:shd w:val="clear" w:color="auto" w:fill="auto"/>
          </w:tcPr>
          <w:p w14:paraId="153B5DDA" w14:textId="77777777" w:rsidR="007119E2" w:rsidRPr="00A764D8" w:rsidRDefault="007119E2" w:rsidP="007119E2">
            <w:pPr>
              <w:spacing w:after="0" w:line="240" w:lineRule="auto"/>
              <w:rPr>
                <w:rFonts w:ascii="Arial" w:hAnsi="Arial" w:cs="Arial"/>
              </w:rPr>
            </w:pPr>
            <w:r w:rsidRPr="00A764D8">
              <w:rPr>
                <w:rFonts w:ascii="Arial" w:hAnsi="Arial" w:cs="Arial"/>
              </w:rPr>
              <w:t>COSVR446v3</w:t>
            </w:r>
          </w:p>
        </w:tc>
        <w:tc>
          <w:tcPr>
            <w:tcW w:w="5233" w:type="dxa"/>
            <w:shd w:val="clear" w:color="auto" w:fill="auto"/>
          </w:tcPr>
          <w:p w14:paraId="218C22A7" w14:textId="77777777" w:rsidR="007119E2" w:rsidRPr="00A764D8" w:rsidRDefault="007119E2" w:rsidP="007119E2">
            <w:pPr>
              <w:spacing w:after="0" w:line="240" w:lineRule="auto"/>
              <w:rPr>
                <w:rFonts w:ascii="Arial" w:hAnsi="Arial" w:cs="Arial"/>
              </w:rPr>
            </w:pPr>
            <w:r w:rsidRPr="00A764D8">
              <w:rPr>
                <w:rFonts w:ascii="Arial" w:hAnsi="Arial"/>
              </w:rPr>
              <w:t>Reinstate the structure after building treatments</w:t>
            </w:r>
          </w:p>
        </w:tc>
        <w:tc>
          <w:tcPr>
            <w:tcW w:w="1976" w:type="dxa"/>
            <w:shd w:val="clear" w:color="auto" w:fill="auto"/>
          </w:tcPr>
          <w:p w14:paraId="181A2BD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3F0FF83F" w14:textId="77777777" w:rsidR="007119E2" w:rsidRPr="00A764D8" w:rsidRDefault="007119E2" w:rsidP="007119E2">
            <w:pPr>
              <w:spacing w:after="0" w:line="240" w:lineRule="auto"/>
              <w:jc w:val="center"/>
              <w:rPr>
                <w:rFonts w:ascii="Arial" w:hAnsi="Arial" w:cs="Arial"/>
              </w:rPr>
            </w:pPr>
          </w:p>
        </w:tc>
        <w:tc>
          <w:tcPr>
            <w:tcW w:w="1280" w:type="dxa"/>
            <w:shd w:val="clear" w:color="auto" w:fill="auto"/>
          </w:tcPr>
          <w:p w14:paraId="62B3645F"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171E8866" w14:textId="77777777" w:rsidR="007119E2" w:rsidRPr="006C5A88" w:rsidRDefault="007119E2" w:rsidP="007119E2">
            <w:pPr>
              <w:spacing w:after="0" w:line="240" w:lineRule="auto"/>
              <w:jc w:val="center"/>
              <w:rPr>
                <w:rFonts w:ascii="Arial" w:hAnsi="Arial" w:cs="Arial"/>
              </w:rPr>
            </w:pPr>
          </w:p>
        </w:tc>
        <w:tc>
          <w:tcPr>
            <w:tcW w:w="1096" w:type="dxa"/>
          </w:tcPr>
          <w:p w14:paraId="09637C8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19EEC337" w14:textId="77777777" w:rsidTr="00A764D8">
        <w:tc>
          <w:tcPr>
            <w:tcW w:w="1599" w:type="dxa"/>
            <w:shd w:val="clear" w:color="auto" w:fill="auto"/>
          </w:tcPr>
          <w:p w14:paraId="179340AC" w14:textId="77777777" w:rsidR="007119E2" w:rsidRPr="00A764D8" w:rsidRDefault="007119E2" w:rsidP="007119E2">
            <w:pPr>
              <w:spacing w:after="0" w:line="240" w:lineRule="auto"/>
              <w:rPr>
                <w:rFonts w:ascii="Arial" w:hAnsi="Arial" w:cs="Arial"/>
              </w:rPr>
            </w:pPr>
            <w:r w:rsidRPr="00A764D8">
              <w:rPr>
                <w:rFonts w:ascii="Arial" w:hAnsi="Arial" w:cs="Arial"/>
              </w:rPr>
              <w:t>COSVR447v3</w:t>
            </w:r>
          </w:p>
        </w:tc>
        <w:tc>
          <w:tcPr>
            <w:tcW w:w="5233" w:type="dxa"/>
            <w:shd w:val="clear" w:color="auto" w:fill="auto"/>
          </w:tcPr>
          <w:p w14:paraId="0724B325" w14:textId="77777777" w:rsidR="007119E2" w:rsidRPr="00A764D8" w:rsidRDefault="007119E2" w:rsidP="007119E2">
            <w:pPr>
              <w:spacing w:after="0" w:line="240" w:lineRule="auto"/>
              <w:rPr>
                <w:rFonts w:ascii="Arial" w:hAnsi="Arial" w:cs="Arial"/>
              </w:rPr>
            </w:pPr>
            <w:r w:rsidRPr="00A764D8">
              <w:rPr>
                <w:rFonts w:ascii="Arial" w:hAnsi="Arial"/>
              </w:rPr>
              <w:t>Install wall ties in existing structures</w:t>
            </w:r>
          </w:p>
        </w:tc>
        <w:tc>
          <w:tcPr>
            <w:tcW w:w="1976" w:type="dxa"/>
            <w:shd w:val="clear" w:color="auto" w:fill="auto"/>
          </w:tcPr>
          <w:p w14:paraId="25F94FCF"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687788F8" w14:textId="77777777" w:rsidR="007119E2" w:rsidRPr="00A764D8" w:rsidRDefault="007119E2" w:rsidP="007119E2">
            <w:pPr>
              <w:spacing w:after="0" w:line="240" w:lineRule="auto"/>
              <w:jc w:val="center"/>
              <w:rPr>
                <w:rFonts w:ascii="Arial" w:hAnsi="Arial" w:cs="Arial"/>
              </w:rPr>
            </w:pPr>
          </w:p>
        </w:tc>
        <w:tc>
          <w:tcPr>
            <w:tcW w:w="1280" w:type="dxa"/>
            <w:shd w:val="clear" w:color="auto" w:fill="auto"/>
          </w:tcPr>
          <w:p w14:paraId="4CCE8AF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2AB58BF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tcPr>
          <w:p w14:paraId="11C6FD4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6DF24589" w14:textId="77777777" w:rsidTr="00A764D8">
        <w:tc>
          <w:tcPr>
            <w:tcW w:w="1599" w:type="dxa"/>
            <w:shd w:val="clear" w:color="auto" w:fill="auto"/>
          </w:tcPr>
          <w:p w14:paraId="77C3E094" w14:textId="77777777" w:rsidR="007119E2" w:rsidRPr="00A764D8" w:rsidRDefault="007119E2" w:rsidP="007119E2">
            <w:pPr>
              <w:spacing w:after="0" w:line="240" w:lineRule="auto"/>
              <w:rPr>
                <w:rFonts w:ascii="Arial" w:hAnsi="Arial" w:cs="Arial"/>
              </w:rPr>
            </w:pPr>
            <w:r w:rsidRPr="00A764D8">
              <w:rPr>
                <w:rFonts w:ascii="Arial" w:hAnsi="Arial" w:cs="Arial"/>
              </w:rPr>
              <w:t>COSVR450v4</w:t>
            </w:r>
          </w:p>
        </w:tc>
        <w:tc>
          <w:tcPr>
            <w:tcW w:w="5233" w:type="dxa"/>
            <w:shd w:val="clear" w:color="auto" w:fill="auto"/>
          </w:tcPr>
          <w:p w14:paraId="308B9889" w14:textId="77777777" w:rsidR="007119E2" w:rsidRPr="00A764D8" w:rsidRDefault="007119E2" w:rsidP="007119E2">
            <w:pPr>
              <w:spacing w:after="0" w:line="240" w:lineRule="auto"/>
              <w:rPr>
                <w:rFonts w:ascii="Arial" w:hAnsi="Arial" w:cs="Arial"/>
              </w:rPr>
            </w:pPr>
            <w:r w:rsidRPr="00A764D8">
              <w:rPr>
                <w:rFonts w:ascii="Arial" w:hAnsi="Arial"/>
              </w:rPr>
              <w:t>Install cavity wall insulation</w:t>
            </w:r>
          </w:p>
        </w:tc>
        <w:tc>
          <w:tcPr>
            <w:tcW w:w="1976" w:type="dxa"/>
            <w:shd w:val="clear" w:color="auto" w:fill="auto"/>
          </w:tcPr>
          <w:p w14:paraId="76678287"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7C076F2C"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280" w:type="dxa"/>
            <w:shd w:val="clear" w:color="auto" w:fill="auto"/>
          </w:tcPr>
          <w:p w14:paraId="4440EE2F"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09FE5D0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tcPr>
          <w:p w14:paraId="7E43110E"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1EB62CCB" w14:textId="77777777" w:rsidTr="00A764D8">
        <w:tc>
          <w:tcPr>
            <w:tcW w:w="1599" w:type="dxa"/>
            <w:shd w:val="clear" w:color="auto" w:fill="auto"/>
          </w:tcPr>
          <w:p w14:paraId="026297ED" w14:textId="77777777" w:rsidR="007119E2" w:rsidRPr="00A764D8" w:rsidRDefault="007119E2" w:rsidP="007119E2">
            <w:pPr>
              <w:spacing w:after="0" w:line="240" w:lineRule="auto"/>
              <w:rPr>
                <w:rFonts w:ascii="Arial" w:hAnsi="Arial" w:cs="Arial"/>
              </w:rPr>
            </w:pPr>
            <w:r w:rsidRPr="00A764D8">
              <w:rPr>
                <w:rFonts w:ascii="Arial" w:hAnsi="Arial" w:cs="Arial"/>
              </w:rPr>
              <w:t>COSVR451v4</w:t>
            </w:r>
          </w:p>
        </w:tc>
        <w:tc>
          <w:tcPr>
            <w:tcW w:w="5233" w:type="dxa"/>
            <w:shd w:val="clear" w:color="auto" w:fill="auto"/>
          </w:tcPr>
          <w:p w14:paraId="1B6B1C04" w14:textId="77777777" w:rsidR="007119E2" w:rsidRPr="00A764D8" w:rsidRDefault="007119E2" w:rsidP="007119E2">
            <w:pPr>
              <w:spacing w:after="0" w:line="240" w:lineRule="auto"/>
              <w:rPr>
                <w:rFonts w:ascii="Arial" w:hAnsi="Arial" w:cs="Arial"/>
              </w:rPr>
            </w:pPr>
            <w:r w:rsidRPr="00A764D8">
              <w:rPr>
                <w:rFonts w:ascii="Arial" w:hAnsi="Arial"/>
              </w:rPr>
              <w:t>Install insulation to cold roofs</w:t>
            </w:r>
          </w:p>
        </w:tc>
        <w:tc>
          <w:tcPr>
            <w:tcW w:w="1976" w:type="dxa"/>
            <w:shd w:val="clear" w:color="auto" w:fill="auto"/>
          </w:tcPr>
          <w:p w14:paraId="771E92C7"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6AF1DE8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280" w:type="dxa"/>
            <w:shd w:val="clear" w:color="auto" w:fill="auto"/>
          </w:tcPr>
          <w:p w14:paraId="5BF26277"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7CB85A7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tcPr>
          <w:p w14:paraId="4772EB3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461781F7" w14:textId="77777777" w:rsidTr="006C5A88">
        <w:tc>
          <w:tcPr>
            <w:tcW w:w="1599" w:type="dxa"/>
            <w:shd w:val="clear" w:color="auto" w:fill="auto"/>
          </w:tcPr>
          <w:p w14:paraId="4DE127BC" w14:textId="77777777" w:rsidR="007119E2" w:rsidRPr="00A764D8" w:rsidRDefault="007119E2" w:rsidP="007119E2">
            <w:pPr>
              <w:spacing w:after="0" w:line="240" w:lineRule="auto"/>
              <w:rPr>
                <w:rFonts w:ascii="Arial" w:hAnsi="Arial" w:cs="Arial"/>
              </w:rPr>
            </w:pPr>
            <w:r w:rsidRPr="00A764D8">
              <w:rPr>
                <w:rFonts w:ascii="Arial" w:hAnsi="Arial" w:cs="Arial"/>
              </w:rPr>
              <w:t>COSVR641v2</w:t>
            </w:r>
          </w:p>
        </w:tc>
        <w:tc>
          <w:tcPr>
            <w:tcW w:w="5233" w:type="dxa"/>
            <w:shd w:val="clear" w:color="auto" w:fill="auto"/>
          </w:tcPr>
          <w:p w14:paraId="51BE35C8" w14:textId="77777777" w:rsidR="007119E2" w:rsidRPr="00A764D8" w:rsidRDefault="007119E2" w:rsidP="007119E2">
            <w:pPr>
              <w:spacing w:after="0" w:line="240" w:lineRule="auto"/>
              <w:rPr>
                <w:rFonts w:ascii="Arial" w:hAnsi="Arial"/>
              </w:rPr>
            </w:pPr>
            <w:r w:rsidRPr="00A764D8">
              <w:rPr>
                <w:rFonts w:ascii="Arial" w:hAnsi="Arial"/>
              </w:rPr>
              <w:t>Conform to general workplace health, safety and welfare</w:t>
            </w:r>
          </w:p>
        </w:tc>
        <w:tc>
          <w:tcPr>
            <w:tcW w:w="1976" w:type="dxa"/>
            <w:shd w:val="clear" w:color="auto" w:fill="auto"/>
            <w:vAlign w:val="center"/>
          </w:tcPr>
          <w:p w14:paraId="0922155F"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7B9A9D92" w14:textId="77777777" w:rsidR="007119E2" w:rsidRPr="00A764D8" w:rsidRDefault="007119E2" w:rsidP="007119E2">
            <w:pPr>
              <w:spacing w:after="0" w:line="240" w:lineRule="auto"/>
              <w:jc w:val="center"/>
              <w:rPr>
                <w:rFonts w:ascii="Arial" w:hAnsi="Arial" w:cs="Arial"/>
                <w:highlight w:val="lightGray"/>
              </w:rPr>
            </w:pPr>
          </w:p>
        </w:tc>
        <w:tc>
          <w:tcPr>
            <w:tcW w:w="1280" w:type="dxa"/>
            <w:shd w:val="clear" w:color="auto" w:fill="auto"/>
            <w:vAlign w:val="center"/>
          </w:tcPr>
          <w:p w14:paraId="759BF5DA" w14:textId="77777777" w:rsidR="007119E2" w:rsidRPr="00A764D8" w:rsidRDefault="007119E2" w:rsidP="007119E2">
            <w:pPr>
              <w:spacing w:after="0" w:line="240" w:lineRule="auto"/>
              <w:jc w:val="center"/>
              <w:rPr>
                <w:rFonts w:ascii="Arial" w:hAnsi="Arial" w:cs="Arial"/>
                <w:highlight w:val="lightGray"/>
              </w:rPr>
            </w:pPr>
          </w:p>
        </w:tc>
        <w:tc>
          <w:tcPr>
            <w:tcW w:w="1097" w:type="dxa"/>
            <w:shd w:val="clear" w:color="auto" w:fill="auto"/>
            <w:vAlign w:val="center"/>
          </w:tcPr>
          <w:p w14:paraId="7B33AA4C"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vAlign w:val="center"/>
          </w:tcPr>
          <w:p w14:paraId="08191A6D"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2AA7A8A5" w14:textId="77777777" w:rsidTr="006C5A88">
        <w:tc>
          <w:tcPr>
            <w:tcW w:w="1599" w:type="dxa"/>
            <w:shd w:val="clear" w:color="auto" w:fill="auto"/>
          </w:tcPr>
          <w:p w14:paraId="0EE1CDAE" w14:textId="77777777" w:rsidR="007119E2" w:rsidRPr="00A764D8" w:rsidRDefault="007119E2" w:rsidP="007119E2">
            <w:pPr>
              <w:spacing w:after="0" w:line="240" w:lineRule="auto"/>
              <w:rPr>
                <w:rFonts w:ascii="Arial" w:hAnsi="Arial" w:cs="Arial"/>
              </w:rPr>
            </w:pPr>
            <w:r w:rsidRPr="00A764D8">
              <w:rPr>
                <w:rFonts w:ascii="Arial" w:hAnsi="Arial" w:cs="Arial"/>
              </w:rPr>
              <w:t>COSVR642v1</w:t>
            </w:r>
          </w:p>
        </w:tc>
        <w:tc>
          <w:tcPr>
            <w:tcW w:w="5233" w:type="dxa"/>
            <w:shd w:val="clear" w:color="auto" w:fill="auto"/>
          </w:tcPr>
          <w:p w14:paraId="079C43BD" w14:textId="77777777" w:rsidR="007119E2" w:rsidRPr="00A764D8" w:rsidRDefault="007119E2" w:rsidP="007119E2">
            <w:pPr>
              <w:spacing w:after="0" w:line="240" w:lineRule="auto"/>
              <w:rPr>
                <w:rFonts w:ascii="Arial" w:hAnsi="Arial"/>
              </w:rPr>
            </w:pPr>
            <w:r w:rsidRPr="00A764D8">
              <w:rPr>
                <w:rFonts w:ascii="Arial" w:hAnsi="Arial"/>
              </w:rPr>
              <w:t>Conform to productive work practices</w:t>
            </w:r>
          </w:p>
        </w:tc>
        <w:tc>
          <w:tcPr>
            <w:tcW w:w="1976" w:type="dxa"/>
            <w:shd w:val="clear" w:color="auto" w:fill="auto"/>
            <w:vAlign w:val="center"/>
          </w:tcPr>
          <w:p w14:paraId="10DF4DA1"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61B1D428" w14:textId="77777777" w:rsidR="007119E2" w:rsidRPr="00A764D8" w:rsidRDefault="007119E2" w:rsidP="007119E2">
            <w:pPr>
              <w:spacing w:after="0" w:line="240" w:lineRule="auto"/>
              <w:jc w:val="center"/>
              <w:rPr>
                <w:rFonts w:ascii="Arial" w:hAnsi="Arial" w:cs="Arial"/>
                <w:highlight w:val="lightGray"/>
              </w:rPr>
            </w:pPr>
          </w:p>
        </w:tc>
        <w:tc>
          <w:tcPr>
            <w:tcW w:w="1280" w:type="dxa"/>
            <w:shd w:val="clear" w:color="auto" w:fill="auto"/>
            <w:vAlign w:val="center"/>
          </w:tcPr>
          <w:p w14:paraId="7E24E4FC" w14:textId="77777777" w:rsidR="007119E2" w:rsidRPr="00A764D8" w:rsidRDefault="007119E2" w:rsidP="007119E2">
            <w:pPr>
              <w:spacing w:after="0" w:line="240" w:lineRule="auto"/>
              <w:jc w:val="center"/>
              <w:rPr>
                <w:rFonts w:ascii="Arial" w:hAnsi="Arial" w:cs="Arial"/>
                <w:highlight w:val="lightGray"/>
              </w:rPr>
            </w:pPr>
          </w:p>
        </w:tc>
        <w:tc>
          <w:tcPr>
            <w:tcW w:w="1097" w:type="dxa"/>
            <w:shd w:val="clear" w:color="auto" w:fill="auto"/>
            <w:vAlign w:val="center"/>
          </w:tcPr>
          <w:p w14:paraId="68718B4F" w14:textId="77777777" w:rsidR="007119E2" w:rsidRPr="00A764D8" w:rsidRDefault="007119E2" w:rsidP="007119E2">
            <w:pPr>
              <w:spacing w:after="0" w:line="240" w:lineRule="auto"/>
              <w:jc w:val="center"/>
              <w:rPr>
                <w:rFonts w:ascii="Arial" w:hAnsi="Arial" w:cs="Arial"/>
              </w:rPr>
            </w:pPr>
          </w:p>
        </w:tc>
        <w:tc>
          <w:tcPr>
            <w:tcW w:w="1096" w:type="dxa"/>
            <w:vAlign w:val="center"/>
          </w:tcPr>
          <w:p w14:paraId="66FA47F6"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1E816E4E" w14:textId="77777777" w:rsidTr="00A764D8">
        <w:tc>
          <w:tcPr>
            <w:tcW w:w="1599" w:type="dxa"/>
            <w:shd w:val="clear" w:color="auto" w:fill="auto"/>
          </w:tcPr>
          <w:p w14:paraId="7CFD9A94" w14:textId="77777777" w:rsidR="007119E2" w:rsidRPr="00A764D8" w:rsidRDefault="007119E2" w:rsidP="007119E2">
            <w:pPr>
              <w:spacing w:after="0" w:line="240" w:lineRule="auto"/>
              <w:rPr>
                <w:rFonts w:ascii="Arial" w:hAnsi="Arial" w:cs="Arial"/>
              </w:rPr>
            </w:pPr>
            <w:r w:rsidRPr="00A764D8">
              <w:rPr>
                <w:rFonts w:ascii="Arial" w:hAnsi="Arial" w:cs="Arial"/>
              </w:rPr>
              <w:t>COSVR643v1</w:t>
            </w:r>
          </w:p>
        </w:tc>
        <w:tc>
          <w:tcPr>
            <w:tcW w:w="5233" w:type="dxa"/>
            <w:shd w:val="clear" w:color="auto" w:fill="auto"/>
          </w:tcPr>
          <w:p w14:paraId="28201B66" w14:textId="77777777" w:rsidR="007119E2" w:rsidRPr="00A764D8" w:rsidRDefault="007119E2" w:rsidP="007119E2">
            <w:pPr>
              <w:spacing w:after="0" w:line="240" w:lineRule="auto"/>
              <w:rPr>
                <w:rFonts w:ascii="Arial" w:hAnsi="Arial"/>
              </w:rPr>
            </w:pPr>
            <w:r w:rsidRPr="00A764D8">
              <w:rPr>
                <w:rFonts w:ascii="Arial" w:hAnsi="Arial"/>
              </w:rPr>
              <w:t>Move, handle or store resources</w:t>
            </w:r>
          </w:p>
        </w:tc>
        <w:tc>
          <w:tcPr>
            <w:tcW w:w="1976" w:type="dxa"/>
            <w:shd w:val="clear" w:color="auto" w:fill="auto"/>
            <w:vAlign w:val="center"/>
          </w:tcPr>
          <w:p w14:paraId="72C7E6CD"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79EE4300" w14:textId="77777777" w:rsidR="007119E2" w:rsidRPr="00A764D8" w:rsidRDefault="007119E2" w:rsidP="007119E2">
            <w:pPr>
              <w:spacing w:after="0" w:line="240" w:lineRule="auto"/>
              <w:jc w:val="center"/>
              <w:rPr>
                <w:rFonts w:ascii="Arial" w:hAnsi="Arial" w:cs="Arial"/>
              </w:rPr>
            </w:pPr>
          </w:p>
        </w:tc>
        <w:tc>
          <w:tcPr>
            <w:tcW w:w="1280" w:type="dxa"/>
            <w:shd w:val="clear" w:color="auto" w:fill="auto"/>
            <w:vAlign w:val="center"/>
          </w:tcPr>
          <w:p w14:paraId="448D5302"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vAlign w:val="center"/>
          </w:tcPr>
          <w:p w14:paraId="7CB63EE0"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vAlign w:val="center"/>
          </w:tcPr>
          <w:p w14:paraId="76971EB1"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r w:rsidR="007119E2" w:rsidRPr="00A764D8" w14:paraId="3CA0D15E" w14:textId="77777777" w:rsidTr="00A764D8">
        <w:tc>
          <w:tcPr>
            <w:tcW w:w="1599" w:type="dxa"/>
            <w:shd w:val="clear" w:color="auto" w:fill="auto"/>
          </w:tcPr>
          <w:p w14:paraId="66715F81" w14:textId="77777777" w:rsidR="007119E2" w:rsidRPr="00A764D8" w:rsidRDefault="007119E2" w:rsidP="007119E2">
            <w:pPr>
              <w:spacing w:after="0" w:line="240" w:lineRule="auto"/>
              <w:rPr>
                <w:rFonts w:ascii="Arial" w:hAnsi="Arial" w:cs="Arial"/>
              </w:rPr>
            </w:pPr>
            <w:r w:rsidRPr="00A764D8">
              <w:rPr>
                <w:rFonts w:ascii="Arial" w:hAnsi="Arial" w:cs="Arial"/>
              </w:rPr>
              <w:t>COSVR749v2</w:t>
            </w:r>
          </w:p>
        </w:tc>
        <w:tc>
          <w:tcPr>
            <w:tcW w:w="5233" w:type="dxa"/>
            <w:shd w:val="clear" w:color="auto" w:fill="auto"/>
          </w:tcPr>
          <w:p w14:paraId="2669C868" w14:textId="77777777" w:rsidR="007119E2" w:rsidRPr="00A764D8" w:rsidRDefault="007119E2" w:rsidP="007119E2">
            <w:pPr>
              <w:spacing w:after="0" w:line="240" w:lineRule="auto"/>
              <w:rPr>
                <w:rFonts w:ascii="Arial" w:hAnsi="Arial" w:cs="Arial"/>
              </w:rPr>
            </w:pPr>
            <w:r w:rsidRPr="00A764D8">
              <w:rPr>
                <w:rFonts w:ascii="Arial" w:hAnsi="Arial" w:cs="Arial"/>
              </w:rPr>
              <w:t>Install insulation to suspended floors</w:t>
            </w:r>
          </w:p>
        </w:tc>
        <w:tc>
          <w:tcPr>
            <w:tcW w:w="1976" w:type="dxa"/>
            <w:shd w:val="clear" w:color="auto" w:fill="auto"/>
          </w:tcPr>
          <w:p w14:paraId="433A10E0"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25A64C1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280" w:type="dxa"/>
            <w:shd w:val="clear" w:color="auto" w:fill="auto"/>
          </w:tcPr>
          <w:p w14:paraId="77C1418D"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4BFCB77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1096" w:type="dxa"/>
          </w:tcPr>
          <w:p w14:paraId="3916D973"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r>
      <w:tr w:rsidR="007119E2" w:rsidRPr="00A764D8" w14:paraId="6F49B2FF" w14:textId="77777777" w:rsidTr="00A764D8">
        <w:tc>
          <w:tcPr>
            <w:tcW w:w="1599" w:type="dxa"/>
            <w:shd w:val="clear" w:color="auto" w:fill="auto"/>
          </w:tcPr>
          <w:p w14:paraId="008CCCA8" w14:textId="77777777" w:rsidR="007119E2" w:rsidRPr="00A764D8" w:rsidRDefault="007119E2" w:rsidP="007119E2">
            <w:pPr>
              <w:spacing w:after="0" w:line="240" w:lineRule="auto"/>
              <w:rPr>
                <w:rFonts w:ascii="Arial" w:hAnsi="Arial" w:cs="Arial"/>
              </w:rPr>
            </w:pPr>
            <w:r w:rsidRPr="00A764D8">
              <w:rPr>
                <w:rFonts w:ascii="Arial" w:hAnsi="Arial" w:cs="Arial"/>
              </w:rPr>
              <w:t>COSVR814v1</w:t>
            </w:r>
          </w:p>
        </w:tc>
        <w:tc>
          <w:tcPr>
            <w:tcW w:w="5233" w:type="dxa"/>
            <w:shd w:val="clear" w:color="auto" w:fill="auto"/>
          </w:tcPr>
          <w:p w14:paraId="349403C7" w14:textId="77777777" w:rsidR="007119E2" w:rsidRPr="00A764D8" w:rsidRDefault="007119E2" w:rsidP="007119E2">
            <w:pPr>
              <w:spacing w:after="0" w:line="240" w:lineRule="auto"/>
              <w:rPr>
                <w:rFonts w:ascii="Arial" w:hAnsi="Arial" w:cs="Arial"/>
              </w:rPr>
            </w:pPr>
            <w:r w:rsidRPr="00A764D8">
              <w:rPr>
                <w:rFonts w:ascii="Arial" w:hAnsi="Arial" w:cs="Arial"/>
              </w:rPr>
              <w:t>Install insulation to solid floors</w:t>
            </w:r>
          </w:p>
        </w:tc>
        <w:tc>
          <w:tcPr>
            <w:tcW w:w="1976" w:type="dxa"/>
            <w:shd w:val="clear" w:color="auto" w:fill="auto"/>
          </w:tcPr>
          <w:p w14:paraId="2D61AC5B"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171DF3D8"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280" w:type="dxa"/>
            <w:shd w:val="clear" w:color="auto" w:fill="auto"/>
          </w:tcPr>
          <w:p w14:paraId="732059F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3B27DBD7"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1096" w:type="dxa"/>
          </w:tcPr>
          <w:p w14:paraId="0329A272"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r>
      <w:tr w:rsidR="007119E2" w:rsidRPr="00A764D8" w14:paraId="225C46AD" w14:textId="77777777" w:rsidTr="00A764D8">
        <w:tc>
          <w:tcPr>
            <w:tcW w:w="1599" w:type="dxa"/>
            <w:shd w:val="clear" w:color="auto" w:fill="auto"/>
          </w:tcPr>
          <w:p w14:paraId="7964DAB2" w14:textId="77777777" w:rsidR="007119E2" w:rsidRPr="00A764D8" w:rsidRDefault="007119E2" w:rsidP="007119E2">
            <w:pPr>
              <w:spacing w:after="0" w:line="240" w:lineRule="auto"/>
              <w:rPr>
                <w:rFonts w:ascii="Arial" w:hAnsi="Arial" w:cs="Arial"/>
              </w:rPr>
            </w:pPr>
            <w:r w:rsidRPr="00A764D8">
              <w:rPr>
                <w:rFonts w:ascii="Arial" w:hAnsi="Arial" w:cs="Arial"/>
              </w:rPr>
              <w:t>COSVR817v1</w:t>
            </w:r>
          </w:p>
        </w:tc>
        <w:tc>
          <w:tcPr>
            <w:tcW w:w="5233" w:type="dxa"/>
            <w:shd w:val="clear" w:color="auto" w:fill="auto"/>
          </w:tcPr>
          <w:p w14:paraId="2D26CB63" w14:textId="77777777" w:rsidR="007119E2" w:rsidRPr="00A764D8" w:rsidRDefault="007119E2" w:rsidP="007119E2">
            <w:pPr>
              <w:spacing w:after="0" w:line="240" w:lineRule="auto"/>
              <w:rPr>
                <w:rFonts w:ascii="Arial" w:hAnsi="Arial" w:cs="Arial"/>
              </w:rPr>
            </w:pPr>
            <w:r w:rsidRPr="00A764D8">
              <w:rPr>
                <w:rFonts w:ascii="Arial" w:hAnsi="Arial" w:cs="Arial"/>
              </w:rPr>
              <w:t xml:space="preserve">Insulation and Building Treatments </w:t>
            </w:r>
            <w:r w:rsidR="006C1AF1">
              <w:rPr>
                <w:rFonts w:ascii="Arial" w:hAnsi="Arial" w:cs="Arial"/>
              </w:rPr>
              <w:t xml:space="preserve">(IBT) </w:t>
            </w:r>
            <w:r w:rsidRPr="00A764D8">
              <w:rPr>
                <w:rFonts w:ascii="Arial" w:hAnsi="Arial" w:cs="Arial"/>
              </w:rPr>
              <w:t>Building Construction, Defects and Interfaces</w:t>
            </w:r>
          </w:p>
        </w:tc>
        <w:tc>
          <w:tcPr>
            <w:tcW w:w="1976" w:type="dxa"/>
            <w:shd w:val="clear" w:color="auto" w:fill="auto"/>
          </w:tcPr>
          <w:p w14:paraId="44555E0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986" w:type="dxa"/>
          </w:tcPr>
          <w:p w14:paraId="1A04C37B"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1280" w:type="dxa"/>
            <w:shd w:val="clear" w:color="auto" w:fill="auto"/>
          </w:tcPr>
          <w:p w14:paraId="43CBFB1C"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1097" w:type="dxa"/>
            <w:shd w:val="clear" w:color="auto" w:fill="auto"/>
          </w:tcPr>
          <w:p w14:paraId="036D2835"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1096" w:type="dxa"/>
          </w:tcPr>
          <w:p w14:paraId="0DAC343A"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r>
      <w:tr w:rsidR="007119E2" w:rsidRPr="00A764D8" w14:paraId="32E41387" w14:textId="77777777" w:rsidTr="00A764D8">
        <w:tc>
          <w:tcPr>
            <w:tcW w:w="1599" w:type="dxa"/>
            <w:shd w:val="clear" w:color="auto" w:fill="auto"/>
          </w:tcPr>
          <w:p w14:paraId="491017C4" w14:textId="77777777" w:rsidR="007119E2" w:rsidRPr="00A764D8" w:rsidRDefault="007119E2" w:rsidP="007119E2">
            <w:pPr>
              <w:spacing w:after="0" w:line="240" w:lineRule="auto"/>
              <w:rPr>
                <w:rFonts w:ascii="Arial" w:hAnsi="Arial" w:cs="Arial"/>
              </w:rPr>
            </w:pPr>
            <w:r w:rsidRPr="00A764D8">
              <w:rPr>
                <w:rFonts w:ascii="Arial" w:hAnsi="Arial" w:cs="Arial"/>
              </w:rPr>
              <w:t>COSVR818v1</w:t>
            </w:r>
          </w:p>
        </w:tc>
        <w:tc>
          <w:tcPr>
            <w:tcW w:w="5233" w:type="dxa"/>
            <w:shd w:val="clear" w:color="auto" w:fill="auto"/>
          </w:tcPr>
          <w:p w14:paraId="096C8788" w14:textId="77777777" w:rsidR="007119E2" w:rsidRPr="00A764D8" w:rsidRDefault="007119E2" w:rsidP="007119E2">
            <w:pPr>
              <w:spacing w:after="0" w:line="240" w:lineRule="auto"/>
              <w:rPr>
                <w:rFonts w:ascii="Arial" w:hAnsi="Arial" w:cs="Arial"/>
              </w:rPr>
            </w:pPr>
            <w:r w:rsidRPr="00A764D8">
              <w:rPr>
                <w:rFonts w:ascii="Arial" w:hAnsi="Arial" w:cs="Arial"/>
              </w:rPr>
              <w:t>Spray insulation to suspended floors</w:t>
            </w:r>
          </w:p>
        </w:tc>
        <w:tc>
          <w:tcPr>
            <w:tcW w:w="1976" w:type="dxa"/>
            <w:shd w:val="clear" w:color="auto" w:fill="auto"/>
          </w:tcPr>
          <w:p w14:paraId="2398314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20A6D4C6"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280" w:type="dxa"/>
            <w:shd w:val="clear" w:color="auto" w:fill="auto"/>
          </w:tcPr>
          <w:p w14:paraId="3B3D65F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7" w:type="dxa"/>
            <w:shd w:val="clear" w:color="auto" w:fill="auto"/>
          </w:tcPr>
          <w:p w14:paraId="3D7D1A0E"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c>
          <w:tcPr>
            <w:tcW w:w="1096" w:type="dxa"/>
          </w:tcPr>
          <w:p w14:paraId="035D71D1"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5</w:t>
            </w:r>
          </w:p>
        </w:tc>
      </w:tr>
      <w:bookmarkEnd w:id="0"/>
      <w:tr w:rsidR="007119E2" w:rsidRPr="00A764D8" w14:paraId="19882010" w14:textId="77777777" w:rsidTr="006C5A88">
        <w:tc>
          <w:tcPr>
            <w:tcW w:w="1599" w:type="dxa"/>
            <w:shd w:val="clear" w:color="auto" w:fill="auto"/>
          </w:tcPr>
          <w:p w14:paraId="72CDE926" w14:textId="77777777" w:rsidR="007119E2" w:rsidRPr="00A764D8" w:rsidRDefault="007119E2" w:rsidP="007119E2">
            <w:pPr>
              <w:spacing w:after="0" w:line="240" w:lineRule="auto"/>
              <w:rPr>
                <w:rFonts w:ascii="Arial" w:hAnsi="Arial" w:cs="Arial"/>
              </w:rPr>
            </w:pPr>
            <w:r w:rsidRPr="00A764D8">
              <w:rPr>
                <w:rFonts w:ascii="Arial" w:hAnsi="Arial" w:cs="Arial"/>
              </w:rPr>
              <w:t>CFACSD1</w:t>
            </w:r>
            <w:r w:rsidR="00194F76">
              <w:rPr>
                <w:rFonts w:ascii="Arial" w:hAnsi="Arial" w:cs="Arial"/>
              </w:rPr>
              <w:t xml:space="preserve"> v2</w:t>
            </w:r>
          </w:p>
        </w:tc>
        <w:tc>
          <w:tcPr>
            <w:tcW w:w="5233" w:type="dxa"/>
            <w:shd w:val="clear" w:color="auto" w:fill="auto"/>
          </w:tcPr>
          <w:p w14:paraId="60763F1A" w14:textId="77777777" w:rsidR="007119E2" w:rsidRPr="00A764D8" w:rsidRDefault="007119E2" w:rsidP="007119E2">
            <w:pPr>
              <w:spacing w:after="0" w:line="240" w:lineRule="auto"/>
              <w:rPr>
                <w:rFonts w:ascii="Arial" w:hAnsi="Arial" w:cs="Arial"/>
              </w:rPr>
            </w:pPr>
            <w:r w:rsidRPr="00A764D8">
              <w:rPr>
                <w:rFonts w:ascii="Arial" w:hAnsi="Arial" w:cs="Arial"/>
              </w:rPr>
              <w:t>Develop customer relationships</w:t>
            </w:r>
          </w:p>
        </w:tc>
        <w:tc>
          <w:tcPr>
            <w:tcW w:w="1976" w:type="dxa"/>
            <w:shd w:val="clear" w:color="auto" w:fill="auto"/>
          </w:tcPr>
          <w:p w14:paraId="335FC2A8"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986" w:type="dxa"/>
          </w:tcPr>
          <w:p w14:paraId="7BBB6452" w14:textId="77777777" w:rsidR="007119E2" w:rsidRPr="00A764D8" w:rsidRDefault="007119E2" w:rsidP="007119E2">
            <w:pPr>
              <w:spacing w:after="0" w:line="240" w:lineRule="auto"/>
              <w:jc w:val="center"/>
              <w:rPr>
                <w:rFonts w:ascii="Arial" w:hAnsi="Arial" w:cs="Arial"/>
              </w:rPr>
            </w:pPr>
          </w:p>
        </w:tc>
        <w:tc>
          <w:tcPr>
            <w:tcW w:w="1280" w:type="dxa"/>
            <w:shd w:val="clear" w:color="auto" w:fill="auto"/>
          </w:tcPr>
          <w:p w14:paraId="5F048DF5" w14:textId="77777777" w:rsidR="007119E2" w:rsidRPr="00A764D8" w:rsidRDefault="007119E2" w:rsidP="007119E2">
            <w:pPr>
              <w:spacing w:after="0" w:line="240" w:lineRule="auto"/>
              <w:jc w:val="center"/>
              <w:rPr>
                <w:rFonts w:ascii="Arial" w:hAnsi="Arial" w:cs="Arial"/>
              </w:rPr>
            </w:pPr>
          </w:p>
        </w:tc>
        <w:tc>
          <w:tcPr>
            <w:tcW w:w="1097" w:type="dxa"/>
            <w:shd w:val="clear" w:color="auto" w:fill="auto"/>
          </w:tcPr>
          <w:p w14:paraId="4CC6C6B2"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c>
          <w:tcPr>
            <w:tcW w:w="1096" w:type="dxa"/>
          </w:tcPr>
          <w:p w14:paraId="00C17A94" w14:textId="77777777" w:rsidR="007119E2" w:rsidRPr="00A764D8" w:rsidRDefault="007119E2" w:rsidP="007119E2">
            <w:pPr>
              <w:spacing w:after="0" w:line="240" w:lineRule="auto"/>
              <w:jc w:val="center"/>
              <w:rPr>
                <w:rFonts w:ascii="Arial" w:hAnsi="Arial" w:cs="Arial"/>
              </w:rPr>
            </w:pPr>
            <w:r w:rsidRPr="00A764D8">
              <w:rPr>
                <w:rFonts w:ascii="Arial" w:hAnsi="Arial" w:cs="Arial"/>
              </w:rPr>
              <w:t>Level 4</w:t>
            </w:r>
          </w:p>
        </w:tc>
      </w:tr>
    </w:tbl>
    <w:p w14:paraId="1642C44F" w14:textId="77777777" w:rsidR="00AA5C44" w:rsidRDefault="00AA5C44" w:rsidP="007119E2">
      <w:pPr>
        <w:spacing w:after="0" w:line="240" w:lineRule="auto"/>
        <w:rPr>
          <w:rFonts w:ascii="Arial" w:hAnsi="Arial" w:cs="Arial"/>
        </w:rPr>
      </w:pPr>
    </w:p>
    <w:p w14:paraId="1A71B60C" w14:textId="77777777" w:rsidR="00AA5C44" w:rsidRDefault="00AA5C44" w:rsidP="007119E2">
      <w:pPr>
        <w:spacing w:after="0" w:line="240" w:lineRule="auto"/>
        <w:rPr>
          <w:rFonts w:ascii="Arial" w:hAnsi="Arial" w:cs="Arial"/>
        </w:rPr>
      </w:pPr>
    </w:p>
    <w:p w14:paraId="1761B40E" w14:textId="77777777" w:rsidR="00F2548A" w:rsidRPr="00AA5C44" w:rsidRDefault="00AA5C44" w:rsidP="007119E2">
      <w:pPr>
        <w:spacing w:after="0" w:line="240" w:lineRule="auto"/>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1A453612" w14:textId="77777777" w:rsidR="00F2548A" w:rsidRPr="00F07A92" w:rsidRDefault="00F2548A" w:rsidP="007119E2">
      <w:pPr>
        <w:spacing w:after="0" w:line="240" w:lineRule="auto"/>
        <w:rPr>
          <w:rFonts w:ascii="Arial" w:hAnsi="Arial" w:cs="Arial"/>
        </w:rPr>
      </w:pPr>
    </w:p>
    <w:p w14:paraId="6C381C7A" w14:textId="77777777" w:rsidR="00F2548A" w:rsidRPr="00F07A92" w:rsidRDefault="00F2548A" w:rsidP="007119E2">
      <w:pPr>
        <w:spacing w:after="0" w:line="240" w:lineRule="auto"/>
        <w:rPr>
          <w:rFonts w:ascii="Arial" w:hAnsi="Arial" w:cs="Arial"/>
        </w:rPr>
      </w:pPr>
    </w:p>
    <w:p w14:paraId="3FA964E7" w14:textId="77777777" w:rsidR="005B3EBC" w:rsidRPr="00F07A92" w:rsidRDefault="005B3EBC">
      <w:pPr>
        <w:rPr>
          <w:rFonts w:ascii="Arial" w:hAnsi="Arial" w:cs="Arial"/>
        </w:rPr>
      </w:pPr>
    </w:p>
    <w:sectPr w:rsidR="005B3EBC" w:rsidRPr="00F07A92" w:rsidSect="007119E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96DA7" w14:textId="77777777" w:rsidR="00CE5D2D" w:rsidRDefault="00CE5D2D" w:rsidP="00EF7A8B">
      <w:pPr>
        <w:spacing w:after="0" w:line="240" w:lineRule="auto"/>
      </w:pPr>
      <w:r>
        <w:separator/>
      </w:r>
    </w:p>
  </w:endnote>
  <w:endnote w:type="continuationSeparator" w:id="0">
    <w:p w14:paraId="7A48739D" w14:textId="77777777" w:rsidR="00CE5D2D" w:rsidRDefault="00CE5D2D" w:rsidP="00EF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BDB1" w14:textId="77777777" w:rsidR="00EF7A8B" w:rsidRDefault="00EF7A8B">
    <w:pPr>
      <w:pStyle w:val="Footer"/>
    </w:pPr>
    <w:r>
      <w:t>Approved at ACG 10/03/2021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A7050" w14:textId="77777777" w:rsidR="00CE5D2D" w:rsidRDefault="00CE5D2D" w:rsidP="00EF7A8B">
      <w:pPr>
        <w:spacing w:after="0" w:line="240" w:lineRule="auto"/>
      </w:pPr>
      <w:r>
        <w:separator/>
      </w:r>
    </w:p>
  </w:footnote>
  <w:footnote w:type="continuationSeparator" w:id="0">
    <w:p w14:paraId="3A3BA45F" w14:textId="77777777" w:rsidR="00CE5D2D" w:rsidRDefault="00CE5D2D" w:rsidP="00EF7A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A0DBE"/>
    <w:rsid w:val="00194F76"/>
    <w:rsid w:val="001E45B5"/>
    <w:rsid w:val="00260916"/>
    <w:rsid w:val="00260BC6"/>
    <w:rsid w:val="00277941"/>
    <w:rsid w:val="002C00DD"/>
    <w:rsid w:val="003A03E2"/>
    <w:rsid w:val="0044063F"/>
    <w:rsid w:val="004774D0"/>
    <w:rsid w:val="004A00FE"/>
    <w:rsid w:val="004A0E0B"/>
    <w:rsid w:val="00531BC1"/>
    <w:rsid w:val="005B3EBC"/>
    <w:rsid w:val="006C1AF1"/>
    <w:rsid w:val="006C5A88"/>
    <w:rsid w:val="006F4156"/>
    <w:rsid w:val="007119E2"/>
    <w:rsid w:val="00774A34"/>
    <w:rsid w:val="007B28A3"/>
    <w:rsid w:val="008D6991"/>
    <w:rsid w:val="009440A7"/>
    <w:rsid w:val="00960C06"/>
    <w:rsid w:val="00A718B0"/>
    <w:rsid w:val="00A764D8"/>
    <w:rsid w:val="00AA5C44"/>
    <w:rsid w:val="00AC355D"/>
    <w:rsid w:val="00AC634F"/>
    <w:rsid w:val="00B16190"/>
    <w:rsid w:val="00B34CBF"/>
    <w:rsid w:val="00B35924"/>
    <w:rsid w:val="00B512AF"/>
    <w:rsid w:val="00B91D85"/>
    <w:rsid w:val="00B951A5"/>
    <w:rsid w:val="00BB07A1"/>
    <w:rsid w:val="00BB637F"/>
    <w:rsid w:val="00C5565C"/>
    <w:rsid w:val="00CE5D2D"/>
    <w:rsid w:val="00D74A15"/>
    <w:rsid w:val="00DB528E"/>
    <w:rsid w:val="00EE018D"/>
    <w:rsid w:val="00EF7A8B"/>
    <w:rsid w:val="00F07A92"/>
    <w:rsid w:val="00F2548A"/>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17B8"/>
  <w15:docId w15:val="{F2790EFF-5468-4A28-999F-E4DC14D2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7C66"/>
    <w:rPr>
      <w:rFonts w:ascii="Tahoma" w:hAnsi="Tahoma" w:cs="Tahoma"/>
      <w:sz w:val="16"/>
      <w:szCs w:val="16"/>
    </w:rPr>
  </w:style>
  <w:style w:type="character" w:customStyle="1" w:styleId="Heading2Char">
    <w:name w:val="Heading 2 Char"/>
    <w:link w:val="Heading2"/>
    <w:uiPriority w:val="9"/>
    <w:rsid w:val="00F2548A"/>
    <w:rPr>
      <w:rFonts w:ascii="Cambria" w:eastAsia="Times New Roman" w:hAnsi="Cambria" w:cs="Times New Roman"/>
      <w:color w:val="365F91"/>
      <w:sz w:val="26"/>
      <w:szCs w:val="26"/>
    </w:rPr>
  </w:style>
  <w:style w:type="paragraph" w:customStyle="1" w:styleId="Default">
    <w:name w:val="Default"/>
    <w:rsid w:val="00F2548A"/>
    <w:pPr>
      <w:autoSpaceDE w:val="0"/>
      <w:autoSpaceDN w:val="0"/>
      <w:adjustRightInd w:val="0"/>
    </w:pPr>
    <w:rPr>
      <w:rFonts w:ascii="Symbol" w:hAnsi="Symbol" w:cs="Symbol"/>
      <w:color w:val="000000"/>
      <w:sz w:val="24"/>
      <w:szCs w:val="24"/>
      <w:lang w:eastAsia="en-US"/>
    </w:rPr>
  </w:style>
  <w:style w:type="paragraph" w:styleId="Header">
    <w:name w:val="header"/>
    <w:basedOn w:val="Normal"/>
    <w:link w:val="HeaderChar"/>
    <w:uiPriority w:val="99"/>
    <w:unhideWhenUsed/>
    <w:rsid w:val="00EF7A8B"/>
    <w:pPr>
      <w:tabs>
        <w:tab w:val="center" w:pos="4513"/>
        <w:tab w:val="right" w:pos="9026"/>
      </w:tabs>
    </w:pPr>
  </w:style>
  <w:style w:type="character" w:customStyle="1" w:styleId="HeaderChar">
    <w:name w:val="Header Char"/>
    <w:link w:val="Header"/>
    <w:uiPriority w:val="99"/>
    <w:rsid w:val="00EF7A8B"/>
    <w:rPr>
      <w:sz w:val="22"/>
      <w:szCs w:val="22"/>
    </w:rPr>
  </w:style>
  <w:style w:type="paragraph" w:styleId="Footer">
    <w:name w:val="footer"/>
    <w:basedOn w:val="Normal"/>
    <w:link w:val="FooterChar"/>
    <w:uiPriority w:val="99"/>
    <w:unhideWhenUsed/>
    <w:rsid w:val="00EF7A8B"/>
    <w:pPr>
      <w:tabs>
        <w:tab w:val="center" w:pos="4513"/>
        <w:tab w:val="right" w:pos="9026"/>
      </w:tabs>
    </w:pPr>
  </w:style>
  <w:style w:type="character" w:customStyle="1" w:styleId="FooterChar">
    <w:name w:val="Footer Char"/>
    <w:link w:val="Footer"/>
    <w:uiPriority w:val="99"/>
    <w:rsid w:val="00EF7A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C862254901FC4CA32537AEC5E15412" ma:contentTypeVersion="10" ma:contentTypeDescription="Create a new document." ma:contentTypeScope="" ma:versionID="53a516d8b6f58c258c77be73c3d542c0">
  <xsd:schema xmlns:xsd="http://www.w3.org/2001/XMLSchema" xmlns:xs="http://www.w3.org/2001/XMLSchema" xmlns:p="http://schemas.microsoft.com/office/2006/metadata/properties" xmlns:ns2="b24fd3ba-0a78-406f-a768-509ae3d3efc9" targetNamespace="http://schemas.microsoft.com/office/2006/metadata/properties" ma:root="true" ma:fieldsID="08ca5ce59326d224eb7e799d74bd18e3" ns2:_="">
    <xsd:import namespace="b24fd3ba-0a78-406f-a768-509ae3d3e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d3ba-0a78-406f-a768-509ae3d3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4fd3ba-0a78-406f-a768-509ae3d3e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E3BEBF-9E6E-4D01-9670-CBCBC17D6926}">
  <ds:schemaRefs>
    <ds:schemaRef ds:uri="http://schemas.microsoft.com/sharepoint/v3/contenttype/forms"/>
  </ds:schemaRefs>
</ds:datastoreItem>
</file>

<file path=customXml/itemProps2.xml><?xml version="1.0" encoding="utf-8"?>
<ds:datastoreItem xmlns:ds="http://schemas.openxmlformats.org/officeDocument/2006/customXml" ds:itemID="{070EAB3D-5C67-4F9F-B0AA-EF5EE8BE4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d3ba-0a78-406f-a768-509ae3d3e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D812F-082A-421F-9F9D-BACB97510242}">
  <ds:schemaRefs>
    <ds:schemaRef ds:uri="http://schemas.microsoft.com/office/2006/metadata/longProperties"/>
  </ds:schemaRefs>
</ds:datastoreItem>
</file>

<file path=customXml/itemProps4.xml><?xml version="1.0" encoding="utf-8"?>
<ds:datastoreItem xmlns:ds="http://schemas.openxmlformats.org/officeDocument/2006/customXml" ds:itemID="{662BB6E0-E366-4D4E-AC73-3617FE6F7E99}">
  <ds:schemaRefs>
    <ds:schemaRef ds:uri="http://schemas.microsoft.com/office/2006/metadata/properties"/>
    <ds:schemaRef ds:uri="http://schemas.microsoft.com/office/infopath/2007/PartnerControls"/>
    <ds:schemaRef ds:uri="b24fd3ba-0a78-406f-a768-509ae3d3ef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Insulation and Building Treatments SCQF level 5</dc:title>
  <dc:subject/>
  <dc:creator>Alistair Fyfe</dc:creator>
  <cp:keywords/>
  <cp:lastModifiedBy>John Tweedie</cp:lastModifiedBy>
  <cp:revision>4</cp:revision>
  <cp:lastPrinted>2017-01-20T10:32:00Z</cp:lastPrinted>
  <dcterms:created xsi:type="dcterms:W3CDTF">2025-02-18T10:29:00Z</dcterms:created>
  <dcterms:modified xsi:type="dcterms:W3CDTF">2025-02-18T10:30:00Z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APP18032516--137439871-25955</vt:lpwstr>
  </property>
  <property fmtid="{D5CDD505-2E9C-101B-9397-08002B2CF9AE}" pid="3" name="_dlc_DocIdItemGuid">
    <vt:lpwstr>4e936cf9-388d-4658-b339-5c5541b30d6f</vt:lpwstr>
  </property>
  <property fmtid="{D5CDD505-2E9C-101B-9397-08002B2CF9AE}" pid="4" name="_dlc_DocIdUrl">
    <vt:lpwstr>https://citb.sharepoint.com/sites/ApprntcshpsStndrdsQlfctns/PubStds/_layouts/15/DocIdRedir.aspx?ID=APP18032516--137439871-25955, APP18032516--137439871-25955</vt:lpwstr>
  </property>
  <property fmtid="{D5CDD505-2E9C-101B-9397-08002B2CF9AE}" pid="5" name="Occupation Title">
    <vt:lpwstr/>
  </property>
  <property fmtid="{D5CDD505-2E9C-101B-9397-08002B2CF9AE}" pid="6" name="Information">
    <vt:lpwstr/>
  </property>
</Properties>
</file>